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7DD3" w14:textId="77777777" w:rsidR="00DD161A" w:rsidRDefault="00DD161A" w:rsidP="009D5B51">
      <w:pPr>
        <w:jc w:val="center"/>
      </w:pPr>
      <w:r>
        <w:t xml:space="preserve"> </w:t>
      </w:r>
    </w:p>
    <w:p w14:paraId="0E0DBC3F" w14:textId="7BA5C7E4" w:rsidR="009D5B51" w:rsidRPr="00725545" w:rsidRDefault="009D5B51" w:rsidP="009D5B51">
      <w:pPr>
        <w:jc w:val="center"/>
      </w:pPr>
      <w:r w:rsidRPr="00725545">
        <w:rPr>
          <w:noProof/>
        </w:rPr>
        <w:drawing>
          <wp:inline distT="0" distB="0" distL="0" distR="0" wp14:anchorId="33BE38CE" wp14:editId="23961120">
            <wp:extent cx="5257800" cy="1390650"/>
            <wp:effectExtent l="19050" t="0" r="0" b="0"/>
            <wp:docPr id="1" name="Picture 1" descr="City of Arl Logo - Gi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Arl Logo - Giesen"/>
                    <pic:cNvPicPr>
                      <a:picLocks noChangeAspect="1" noChangeArrowheads="1"/>
                    </pic:cNvPicPr>
                  </pic:nvPicPr>
                  <pic:blipFill>
                    <a:blip r:embed="rId8" cstate="print"/>
                    <a:srcRect/>
                    <a:stretch>
                      <a:fillRect/>
                    </a:stretch>
                  </pic:blipFill>
                  <pic:spPr bwMode="auto">
                    <a:xfrm>
                      <a:off x="0" y="0"/>
                      <a:ext cx="5257800" cy="1390650"/>
                    </a:xfrm>
                    <a:prstGeom prst="rect">
                      <a:avLst/>
                    </a:prstGeom>
                    <a:noFill/>
                    <a:ln w="9525">
                      <a:noFill/>
                      <a:miter lim="800000"/>
                      <a:headEnd/>
                      <a:tailEnd/>
                    </a:ln>
                  </pic:spPr>
                </pic:pic>
              </a:graphicData>
            </a:graphic>
          </wp:inline>
        </w:drawing>
      </w:r>
    </w:p>
    <w:p w14:paraId="3FFB85B8" w14:textId="77777777" w:rsidR="009D5B51" w:rsidRPr="00725545" w:rsidRDefault="009D5B51" w:rsidP="009D5B51">
      <w:pPr>
        <w:jc w:val="center"/>
      </w:pPr>
    </w:p>
    <w:p w14:paraId="2F45AC9A" w14:textId="77777777" w:rsidR="009D5B51" w:rsidRPr="00725545" w:rsidRDefault="009D5B51" w:rsidP="009D5B51">
      <w:pPr>
        <w:jc w:val="center"/>
        <w:rPr>
          <w:b/>
        </w:rPr>
      </w:pPr>
    </w:p>
    <w:p w14:paraId="1EFB51BC" w14:textId="77777777" w:rsidR="009D5B51" w:rsidRPr="00725545" w:rsidRDefault="009D5B51" w:rsidP="009D5B51">
      <w:pPr>
        <w:jc w:val="center"/>
        <w:rPr>
          <w:b/>
        </w:rPr>
      </w:pPr>
    </w:p>
    <w:p w14:paraId="2A7B5F35" w14:textId="77777777" w:rsidR="009D5B51" w:rsidRPr="00725545" w:rsidRDefault="009D5B51" w:rsidP="009D5B51">
      <w:pPr>
        <w:jc w:val="center"/>
        <w:rPr>
          <w:b/>
        </w:rPr>
      </w:pPr>
    </w:p>
    <w:p w14:paraId="5A0039C9" w14:textId="77777777" w:rsidR="009D5B51" w:rsidRPr="00725545" w:rsidRDefault="009D5B51" w:rsidP="009D5B51">
      <w:pPr>
        <w:jc w:val="center"/>
        <w:rPr>
          <w:b/>
        </w:rPr>
      </w:pPr>
    </w:p>
    <w:p w14:paraId="55B5C370" w14:textId="77777777" w:rsidR="009D5B51" w:rsidRPr="00725545" w:rsidRDefault="009D5B51" w:rsidP="009D5B51">
      <w:pPr>
        <w:jc w:val="center"/>
        <w:rPr>
          <w:b/>
        </w:rPr>
      </w:pPr>
    </w:p>
    <w:p w14:paraId="39177D59" w14:textId="77777777" w:rsidR="009D5B51" w:rsidRPr="00725545" w:rsidRDefault="009D5B51" w:rsidP="009D5B51">
      <w:pPr>
        <w:jc w:val="center"/>
        <w:rPr>
          <w:b/>
        </w:rPr>
      </w:pPr>
    </w:p>
    <w:p w14:paraId="55309B1E" w14:textId="77777777" w:rsidR="009D5B51" w:rsidRPr="00725545" w:rsidRDefault="009D5B51" w:rsidP="009D5B51">
      <w:pPr>
        <w:jc w:val="center"/>
        <w:rPr>
          <w:b/>
        </w:rPr>
      </w:pPr>
    </w:p>
    <w:p w14:paraId="44BBBB4B" w14:textId="77777777" w:rsidR="009D5B51" w:rsidRPr="00725545" w:rsidRDefault="009D5B51" w:rsidP="009D5B51">
      <w:pPr>
        <w:jc w:val="center"/>
        <w:rPr>
          <w:b/>
        </w:rPr>
      </w:pPr>
    </w:p>
    <w:p w14:paraId="710D0D93" w14:textId="77777777" w:rsidR="009D5B51" w:rsidRPr="00725545" w:rsidRDefault="009D5B51" w:rsidP="009D5B51">
      <w:pPr>
        <w:jc w:val="center"/>
        <w:rPr>
          <w:b/>
        </w:rPr>
      </w:pPr>
    </w:p>
    <w:p w14:paraId="1CCEBEBC" w14:textId="77777777" w:rsidR="009D5B51" w:rsidRPr="00725545" w:rsidRDefault="009D5B51" w:rsidP="009D5B51">
      <w:pPr>
        <w:jc w:val="center"/>
        <w:rPr>
          <w:b/>
        </w:rPr>
      </w:pPr>
    </w:p>
    <w:p w14:paraId="4277EF5D" w14:textId="77777777" w:rsidR="009D5B51" w:rsidRPr="00725545" w:rsidRDefault="009D5B51" w:rsidP="009D5B51">
      <w:pPr>
        <w:rPr>
          <w:b/>
        </w:rPr>
      </w:pPr>
    </w:p>
    <w:p w14:paraId="0E269E0D" w14:textId="77777777" w:rsidR="009D5B51" w:rsidRPr="00725545" w:rsidRDefault="009D5B51" w:rsidP="009D5B51">
      <w:pPr>
        <w:jc w:val="center"/>
        <w:rPr>
          <w:b/>
        </w:rPr>
      </w:pPr>
    </w:p>
    <w:p w14:paraId="7A8A1556" w14:textId="77777777" w:rsidR="009D5B51" w:rsidRPr="00725545" w:rsidRDefault="009D5B51" w:rsidP="009D5B51">
      <w:pPr>
        <w:rPr>
          <w:b/>
        </w:rPr>
      </w:pPr>
    </w:p>
    <w:p w14:paraId="1E61826C" w14:textId="5C306AF4" w:rsidR="009D5B51" w:rsidRPr="00725545" w:rsidRDefault="00106259" w:rsidP="009D5B51">
      <w:pPr>
        <w:jc w:val="center"/>
        <w:rPr>
          <w:b/>
          <w:sz w:val="52"/>
          <w:szCs w:val="52"/>
        </w:rPr>
      </w:pPr>
      <w:r>
        <w:rPr>
          <w:b/>
          <w:sz w:val="52"/>
          <w:szCs w:val="52"/>
        </w:rPr>
        <w:t>EVENT</w:t>
      </w:r>
      <w:r w:rsidR="009D5B51" w:rsidRPr="00725545">
        <w:rPr>
          <w:b/>
          <w:sz w:val="52"/>
          <w:szCs w:val="52"/>
        </w:rPr>
        <w:t xml:space="preserve"> CENTER </w:t>
      </w:r>
    </w:p>
    <w:p w14:paraId="1DD53E95" w14:textId="77777777" w:rsidR="009D5B51" w:rsidRPr="00725545" w:rsidRDefault="009D5B51" w:rsidP="009D5B51">
      <w:pPr>
        <w:jc w:val="center"/>
        <w:rPr>
          <w:b/>
          <w:sz w:val="52"/>
          <w:szCs w:val="52"/>
        </w:rPr>
      </w:pPr>
      <w:r w:rsidRPr="00725545">
        <w:rPr>
          <w:b/>
          <w:sz w:val="52"/>
          <w:szCs w:val="52"/>
        </w:rPr>
        <w:t>USE &amp; RENTAL POLICY</w:t>
      </w:r>
    </w:p>
    <w:p w14:paraId="18CE8956" w14:textId="77777777" w:rsidR="009D5B51" w:rsidRPr="00725545" w:rsidRDefault="009D5B51" w:rsidP="009D5B51">
      <w:pPr>
        <w:jc w:val="center"/>
        <w:rPr>
          <w:b/>
        </w:rPr>
      </w:pPr>
    </w:p>
    <w:p w14:paraId="46776C5A" w14:textId="77777777" w:rsidR="009D5B51" w:rsidRPr="00725545" w:rsidRDefault="009D5B51" w:rsidP="009D5B51">
      <w:pPr>
        <w:jc w:val="center"/>
        <w:rPr>
          <w:b/>
        </w:rPr>
      </w:pPr>
    </w:p>
    <w:p w14:paraId="6E8496CD" w14:textId="77777777" w:rsidR="009D5B51" w:rsidRPr="00725545" w:rsidRDefault="009D5B51" w:rsidP="009D5B51">
      <w:pPr>
        <w:jc w:val="center"/>
        <w:rPr>
          <w:b/>
        </w:rPr>
      </w:pPr>
    </w:p>
    <w:p w14:paraId="6F9A3C11" w14:textId="77777777" w:rsidR="009D5B51" w:rsidRPr="00725545" w:rsidRDefault="009D5B51" w:rsidP="009D5B51">
      <w:pPr>
        <w:jc w:val="center"/>
        <w:rPr>
          <w:b/>
        </w:rPr>
      </w:pPr>
    </w:p>
    <w:p w14:paraId="0AFF5349" w14:textId="77777777" w:rsidR="009D5B51" w:rsidRPr="00725545" w:rsidRDefault="009D5B51" w:rsidP="009D5B51">
      <w:pPr>
        <w:jc w:val="center"/>
        <w:rPr>
          <w:b/>
        </w:rPr>
      </w:pPr>
    </w:p>
    <w:p w14:paraId="002ADBC9" w14:textId="77777777" w:rsidR="009D5B51" w:rsidRPr="00725545" w:rsidRDefault="009D5B51" w:rsidP="009D5B51">
      <w:pPr>
        <w:jc w:val="center"/>
        <w:rPr>
          <w:b/>
        </w:rPr>
      </w:pPr>
    </w:p>
    <w:p w14:paraId="073E4D58" w14:textId="77777777" w:rsidR="009D5B51" w:rsidRPr="00725545" w:rsidRDefault="009D5B51" w:rsidP="009D5B51">
      <w:pPr>
        <w:jc w:val="center"/>
        <w:rPr>
          <w:b/>
        </w:rPr>
      </w:pPr>
    </w:p>
    <w:p w14:paraId="7C29D998" w14:textId="650AE906" w:rsidR="007E3FFD" w:rsidRPr="00725545" w:rsidRDefault="005B7310" w:rsidP="009D5B51">
      <w:pPr>
        <w:jc w:val="center"/>
        <w:rPr>
          <w:b/>
        </w:rPr>
      </w:pPr>
      <w:r w:rsidRPr="00725545">
        <w:rPr>
          <w:b/>
        </w:rPr>
        <w:t xml:space="preserve">Revised: </w:t>
      </w:r>
      <w:r w:rsidR="00D87660">
        <w:rPr>
          <w:b/>
        </w:rPr>
        <w:t>June 15</w:t>
      </w:r>
      <w:r w:rsidR="00474CF9">
        <w:rPr>
          <w:b/>
        </w:rPr>
        <w:t>, 202</w:t>
      </w:r>
      <w:r w:rsidR="00D87660">
        <w:rPr>
          <w:b/>
        </w:rPr>
        <w:t>3</w:t>
      </w:r>
    </w:p>
    <w:p w14:paraId="1A0D577C" w14:textId="55B9FB74" w:rsidR="00D07C6A" w:rsidRPr="00725545" w:rsidRDefault="00D07C6A" w:rsidP="009D5B51">
      <w:pPr>
        <w:jc w:val="center"/>
        <w:rPr>
          <w:b/>
        </w:rPr>
      </w:pPr>
      <w:r w:rsidRPr="00725545">
        <w:rPr>
          <w:b/>
        </w:rPr>
        <w:t>Approved by Council:</w:t>
      </w:r>
      <w:r w:rsidR="00725545">
        <w:rPr>
          <w:b/>
        </w:rPr>
        <w:t xml:space="preserve"> </w:t>
      </w:r>
      <w:r w:rsidR="00D87660">
        <w:rPr>
          <w:b/>
        </w:rPr>
        <w:t>June 21</w:t>
      </w:r>
      <w:r w:rsidR="00725545">
        <w:rPr>
          <w:b/>
        </w:rPr>
        <w:t>, 202</w:t>
      </w:r>
      <w:r w:rsidR="00D87660">
        <w:rPr>
          <w:b/>
        </w:rPr>
        <w:t>3</w:t>
      </w:r>
      <w:r w:rsidRPr="00725545">
        <w:rPr>
          <w:b/>
        </w:rPr>
        <w:t xml:space="preserve">  </w:t>
      </w:r>
    </w:p>
    <w:p w14:paraId="6C8DA660" w14:textId="77777777" w:rsidR="009D5B51" w:rsidRPr="00725545" w:rsidRDefault="009D5B51" w:rsidP="009D5B51">
      <w:pPr>
        <w:jc w:val="center"/>
        <w:rPr>
          <w:b/>
        </w:rPr>
      </w:pPr>
    </w:p>
    <w:p w14:paraId="11349FD9" w14:textId="77777777" w:rsidR="009D5B51" w:rsidRPr="00725545" w:rsidRDefault="009D5B51" w:rsidP="007E3FFD">
      <w:pPr>
        <w:rPr>
          <w:b/>
        </w:rPr>
      </w:pPr>
    </w:p>
    <w:p w14:paraId="2AE4FBC2" w14:textId="77777777" w:rsidR="007E3FFD" w:rsidRPr="00725545" w:rsidRDefault="007E3FFD" w:rsidP="007E3FFD">
      <w:pPr>
        <w:rPr>
          <w:b/>
        </w:rPr>
      </w:pPr>
    </w:p>
    <w:p w14:paraId="2D9B1699" w14:textId="77777777" w:rsidR="009D5B51" w:rsidRPr="00725545" w:rsidRDefault="009D5B51" w:rsidP="009D5B51">
      <w:pPr>
        <w:jc w:val="center"/>
        <w:rPr>
          <w:b/>
        </w:rPr>
      </w:pPr>
    </w:p>
    <w:p w14:paraId="31BEAC3F" w14:textId="77777777" w:rsidR="009D5B51" w:rsidRPr="00725545" w:rsidRDefault="009D5B51" w:rsidP="009D5B51">
      <w:pPr>
        <w:jc w:val="center"/>
        <w:rPr>
          <w:b/>
        </w:rPr>
      </w:pPr>
    </w:p>
    <w:p w14:paraId="7AE2BD5B" w14:textId="77777777" w:rsidR="009D5B51" w:rsidRPr="00725545" w:rsidRDefault="009D5B51" w:rsidP="009D5B51">
      <w:pPr>
        <w:rPr>
          <w:b/>
        </w:rPr>
      </w:pPr>
    </w:p>
    <w:p w14:paraId="67874F68" w14:textId="40CBE7BE" w:rsidR="009D5B51" w:rsidRPr="00725545" w:rsidRDefault="009D5B51" w:rsidP="009D5B51">
      <w:pPr>
        <w:jc w:val="center"/>
        <w:rPr>
          <w:b/>
        </w:rPr>
      </w:pPr>
      <w:r w:rsidRPr="00725545">
        <w:rPr>
          <w:b/>
        </w:rPr>
        <w:t>CITY OF ARLINGTON</w:t>
      </w:r>
    </w:p>
    <w:p w14:paraId="69862D4D" w14:textId="7122441C" w:rsidR="00C273BD" w:rsidRPr="00725545" w:rsidRDefault="00106259" w:rsidP="009D5B51">
      <w:pPr>
        <w:jc w:val="center"/>
        <w:rPr>
          <w:b/>
        </w:rPr>
      </w:pPr>
      <w:r>
        <w:rPr>
          <w:b/>
        </w:rPr>
        <w:t>Event</w:t>
      </w:r>
      <w:r w:rsidR="00C273BD" w:rsidRPr="00725545">
        <w:rPr>
          <w:b/>
        </w:rPr>
        <w:t xml:space="preserve"> Center Coordinator</w:t>
      </w:r>
    </w:p>
    <w:p w14:paraId="4CFE32A8" w14:textId="77777777" w:rsidR="009D5B51" w:rsidRPr="00725545" w:rsidRDefault="009D5B51" w:rsidP="009D5B51">
      <w:pPr>
        <w:jc w:val="center"/>
        <w:rPr>
          <w:b/>
        </w:rPr>
      </w:pPr>
      <w:smartTag w:uri="urn:schemas-microsoft-com:office:smarttags" w:element="address">
        <w:smartTag w:uri="urn:schemas-microsoft-com:office:smarttags" w:element="Street">
          <w:r w:rsidRPr="00725545">
            <w:rPr>
              <w:b/>
            </w:rPr>
            <w:t>204 Shamrock Drive</w:t>
          </w:r>
        </w:smartTag>
        <w:r w:rsidRPr="00725545">
          <w:rPr>
            <w:b/>
          </w:rPr>
          <w:t xml:space="preserve">, </w:t>
        </w:r>
        <w:smartTag w:uri="urn:schemas-microsoft-com:office:smarttags" w:element="City">
          <w:r w:rsidRPr="00725545">
            <w:rPr>
              <w:b/>
            </w:rPr>
            <w:t>Arlington</w:t>
          </w:r>
        </w:smartTag>
        <w:r w:rsidRPr="00725545">
          <w:rPr>
            <w:b/>
          </w:rPr>
          <w:t xml:space="preserve">, </w:t>
        </w:r>
        <w:smartTag w:uri="urn:schemas-microsoft-com:office:smarttags" w:element="State">
          <w:r w:rsidRPr="00725545">
            <w:rPr>
              <w:b/>
            </w:rPr>
            <w:t>MN</w:t>
          </w:r>
        </w:smartTag>
        <w:r w:rsidRPr="00725545">
          <w:rPr>
            <w:b/>
          </w:rPr>
          <w:t xml:space="preserve">  </w:t>
        </w:r>
        <w:smartTag w:uri="urn:schemas-microsoft-com:office:smarttags" w:element="PostalCode">
          <w:r w:rsidRPr="00725545">
            <w:rPr>
              <w:b/>
            </w:rPr>
            <w:t>55307</w:t>
          </w:r>
        </w:smartTag>
      </w:smartTag>
      <w:r w:rsidRPr="00725545">
        <w:rPr>
          <w:b/>
        </w:rPr>
        <w:t xml:space="preserve">  </w:t>
      </w:r>
    </w:p>
    <w:p w14:paraId="4EEA23C2" w14:textId="4D8B891F" w:rsidR="009D5B51" w:rsidRPr="00725545" w:rsidRDefault="001E4975" w:rsidP="009D5B51">
      <w:pPr>
        <w:jc w:val="center"/>
        <w:rPr>
          <w:b/>
        </w:rPr>
      </w:pPr>
      <w:r w:rsidRPr="00725545">
        <w:rPr>
          <w:b/>
        </w:rPr>
        <w:t xml:space="preserve">Phone: </w:t>
      </w:r>
      <w:r w:rsidR="007E5628" w:rsidRPr="00725545">
        <w:rPr>
          <w:b/>
        </w:rPr>
        <w:t>(</w:t>
      </w:r>
      <w:r w:rsidR="009D5B51" w:rsidRPr="00725545">
        <w:rPr>
          <w:b/>
        </w:rPr>
        <w:t>50</w:t>
      </w:r>
      <w:r w:rsidR="007E5628" w:rsidRPr="00725545">
        <w:rPr>
          <w:b/>
        </w:rPr>
        <w:t>7)</w:t>
      </w:r>
      <w:r w:rsidR="000403D4" w:rsidRPr="00725545">
        <w:rPr>
          <w:b/>
        </w:rPr>
        <w:t>964-2378</w:t>
      </w:r>
      <w:r w:rsidRPr="00725545">
        <w:rPr>
          <w:b/>
        </w:rPr>
        <w:t xml:space="preserve"> </w:t>
      </w:r>
      <w:r w:rsidR="009D5B51" w:rsidRPr="00725545">
        <w:rPr>
          <w:b/>
        </w:rPr>
        <w:tab/>
        <w:t>Fax:</w:t>
      </w:r>
      <w:r w:rsidR="002B2D7B" w:rsidRPr="00725545">
        <w:rPr>
          <w:b/>
        </w:rPr>
        <w:t xml:space="preserve"> (</w:t>
      </w:r>
      <w:r w:rsidR="009D5B51" w:rsidRPr="00725545">
        <w:rPr>
          <w:b/>
        </w:rPr>
        <w:t xml:space="preserve"> 507</w:t>
      </w:r>
      <w:r w:rsidR="002B2D7B" w:rsidRPr="00725545">
        <w:rPr>
          <w:b/>
        </w:rPr>
        <w:t>)</w:t>
      </w:r>
      <w:r w:rsidR="009D5B51" w:rsidRPr="00725545">
        <w:rPr>
          <w:b/>
        </w:rPr>
        <w:t xml:space="preserve">964-5973 </w:t>
      </w:r>
    </w:p>
    <w:p w14:paraId="076AA352" w14:textId="21B2B17C" w:rsidR="009D5B51" w:rsidRPr="00725545" w:rsidRDefault="009D5B51" w:rsidP="009D5B51">
      <w:pPr>
        <w:jc w:val="center"/>
        <w:rPr>
          <w:b/>
        </w:rPr>
      </w:pPr>
      <w:r w:rsidRPr="00725545">
        <w:rPr>
          <w:b/>
        </w:rPr>
        <w:t xml:space="preserve">E-mail: </w:t>
      </w:r>
      <w:hyperlink r:id="rId9" w:history="1">
        <w:r w:rsidR="00D23F48" w:rsidRPr="00725545">
          <w:rPr>
            <w:rStyle w:val="Hyperlink"/>
            <w:b/>
          </w:rPr>
          <w:t>cityhall</w:t>
        </w:r>
        <w:r w:rsidR="002B2D7B" w:rsidRPr="00725545">
          <w:rPr>
            <w:rStyle w:val="Hyperlink"/>
            <w:b/>
          </w:rPr>
          <w:t>@arlingtonmn.com</w:t>
        </w:r>
      </w:hyperlink>
    </w:p>
    <w:p w14:paraId="2CA4E8E9" w14:textId="728F5D57" w:rsidR="001E4975" w:rsidRPr="00725545" w:rsidRDefault="00D87660" w:rsidP="009D5B51">
      <w:pPr>
        <w:jc w:val="center"/>
        <w:rPr>
          <w:b/>
        </w:rPr>
      </w:pPr>
      <w:hyperlink r:id="rId10" w:history="1">
        <w:r w:rsidR="001E4975" w:rsidRPr="00725545">
          <w:rPr>
            <w:rStyle w:val="Hyperlink"/>
            <w:b/>
          </w:rPr>
          <w:t>www.arlingtonmn.com</w:t>
        </w:r>
      </w:hyperlink>
      <w:r w:rsidR="001E4975" w:rsidRPr="00725545">
        <w:rPr>
          <w:b/>
        </w:rPr>
        <w:t xml:space="preserve"> </w:t>
      </w:r>
    </w:p>
    <w:p w14:paraId="21082C1A" w14:textId="77777777" w:rsidR="00492EAA" w:rsidRPr="00725545" w:rsidRDefault="00492EAA" w:rsidP="00492EAA">
      <w:pPr>
        <w:ind w:left="450"/>
        <w:rPr>
          <w:b/>
        </w:rPr>
      </w:pPr>
    </w:p>
    <w:p w14:paraId="51909479" w14:textId="77777777" w:rsidR="00492EAA" w:rsidRPr="00725545" w:rsidRDefault="00492EAA" w:rsidP="006C66A0">
      <w:pPr>
        <w:ind w:left="450"/>
        <w:rPr>
          <w:b/>
        </w:rPr>
      </w:pPr>
    </w:p>
    <w:p w14:paraId="329CB42F" w14:textId="77777777" w:rsidR="006C66A0" w:rsidRPr="00725545" w:rsidRDefault="006C66A0" w:rsidP="006C66A0">
      <w:pPr>
        <w:ind w:left="180"/>
        <w:rPr>
          <w:b/>
        </w:rPr>
      </w:pPr>
    </w:p>
    <w:p w14:paraId="40B93AD4" w14:textId="77777777" w:rsidR="006C66A0" w:rsidRPr="00725545" w:rsidRDefault="006C66A0" w:rsidP="006C66A0">
      <w:pPr>
        <w:ind w:left="180"/>
        <w:rPr>
          <w:b/>
        </w:rPr>
      </w:pPr>
    </w:p>
    <w:p w14:paraId="1D12A2FF" w14:textId="77777777" w:rsidR="006C66A0" w:rsidRPr="00725545" w:rsidRDefault="006C66A0" w:rsidP="00407791">
      <w:pPr>
        <w:rPr>
          <w:b/>
        </w:rPr>
      </w:pPr>
    </w:p>
    <w:p w14:paraId="6F03CB27" w14:textId="77777777" w:rsidR="006C66A0" w:rsidRPr="00725545" w:rsidRDefault="006C66A0" w:rsidP="006C66A0">
      <w:pPr>
        <w:ind w:left="180"/>
        <w:rPr>
          <w:b/>
        </w:rPr>
      </w:pPr>
    </w:p>
    <w:p w14:paraId="7F95920C" w14:textId="77777777" w:rsidR="006C66A0" w:rsidRPr="00725545" w:rsidRDefault="006C66A0" w:rsidP="006C66A0">
      <w:pPr>
        <w:ind w:left="180"/>
        <w:rPr>
          <w:b/>
        </w:rPr>
      </w:pPr>
    </w:p>
    <w:p w14:paraId="2810D25E" w14:textId="77777777" w:rsidR="009D5B51" w:rsidRPr="00725545" w:rsidRDefault="009D5B51" w:rsidP="006C66A0">
      <w:pPr>
        <w:pStyle w:val="ListParagraph"/>
        <w:numPr>
          <w:ilvl w:val="0"/>
          <w:numId w:val="16"/>
        </w:numPr>
        <w:rPr>
          <w:b/>
        </w:rPr>
      </w:pPr>
      <w:r w:rsidRPr="00725545">
        <w:rPr>
          <w:b/>
        </w:rPr>
        <w:t>Introduction</w:t>
      </w:r>
    </w:p>
    <w:p w14:paraId="28632B4E" w14:textId="79899A6A" w:rsidR="009D5B51" w:rsidRPr="00725545" w:rsidRDefault="009D5B51" w:rsidP="00492EAA">
      <w:pPr>
        <w:ind w:left="90"/>
      </w:pPr>
      <w:r w:rsidRPr="00725545">
        <w:t xml:space="preserve">Thank you for selecting the Arlington </w:t>
      </w:r>
      <w:r w:rsidR="00106259">
        <w:t>Event</w:t>
      </w:r>
      <w:r w:rsidRPr="00725545">
        <w:t xml:space="preserve"> Center!  The Arlington </w:t>
      </w:r>
      <w:r w:rsidR="00106259">
        <w:t>Event</w:t>
      </w:r>
      <w:r w:rsidRPr="00725545">
        <w:t xml:space="preserve"> Center is operated and managed by the City of Arlington under the policies and guidelines established by the Arlington City Council.  The </w:t>
      </w:r>
      <w:r w:rsidR="00106259">
        <w:t>Event</w:t>
      </w:r>
      <w:r w:rsidRPr="00725545">
        <w:t xml:space="preserve"> Center also serves as the location of City Hall and is available for general community use.  </w:t>
      </w:r>
    </w:p>
    <w:p w14:paraId="7F8109ED" w14:textId="77777777" w:rsidR="009D5B51" w:rsidRPr="00725545" w:rsidRDefault="009D5B51" w:rsidP="00492EAA">
      <w:pPr>
        <w:ind w:left="360"/>
      </w:pPr>
    </w:p>
    <w:p w14:paraId="1466CAF4" w14:textId="787E1FA5" w:rsidR="009D5B51" w:rsidRPr="00725545" w:rsidRDefault="009D5B51" w:rsidP="00492EAA">
      <w:pPr>
        <w:ind w:left="90"/>
      </w:pPr>
      <w:r w:rsidRPr="00725545">
        <w:t xml:space="preserve">The City Council recognizes the desirability of having the </w:t>
      </w:r>
      <w:r w:rsidR="00106259">
        <w:t>Event</w:t>
      </w:r>
      <w:r w:rsidRPr="00725545">
        <w:t xml:space="preserve"> Center used as much as possible.  This policy promotes the active use of the </w:t>
      </w:r>
      <w:r w:rsidR="00106259">
        <w:t>Event</w:t>
      </w:r>
      <w:r w:rsidRPr="00725545">
        <w:t xml:space="preserve"> Center while establishing priorities for use of the facilities and outlining scheduling procedures and guidelines.  It also sets reasonable rules and regulations for use of the facility.  To clearly communicate this policy, we ask that you read this policy and abide by it.</w:t>
      </w:r>
    </w:p>
    <w:p w14:paraId="46849DE0" w14:textId="77777777" w:rsidR="009D5B51" w:rsidRPr="00725545" w:rsidRDefault="009D5B51" w:rsidP="00492EAA"/>
    <w:p w14:paraId="68A96CCB" w14:textId="76D7A906" w:rsidR="009D5B51" w:rsidRPr="00725545" w:rsidRDefault="00106259" w:rsidP="006C66A0">
      <w:pPr>
        <w:pStyle w:val="ListParagraph"/>
        <w:numPr>
          <w:ilvl w:val="0"/>
          <w:numId w:val="16"/>
        </w:numPr>
        <w:rPr>
          <w:b/>
        </w:rPr>
      </w:pPr>
      <w:r>
        <w:rPr>
          <w:b/>
        </w:rPr>
        <w:t>Event</w:t>
      </w:r>
      <w:r w:rsidR="009D5B51" w:rsidRPr="00725545">
        <w:rPr>
          <w:b/>
        </w:rPr>
        <w:t xml:space="preserve"> Center Information</w:t>
      </w:r>
    </w:p>
    <w:p w14:paraId="46BFA075" w14:textId="34452B0D" w:rsidR="009D5B51" w:rsidRPr="00725545" w:rsidRDefault="009D5B51" w:rsidP="00492EAA">
      <w:pPr>
        <w:ind w:left="90"/>
      </w:pPr>
      <w:r w:rsidRPr="00725545">
        <w:rPr>
          <w:u w:val="single"/>
        </w:rPr>
        <w:t>Building</w:t>
      </w:r>
      <w:r w:rsidRPr="00725545">
        <w:rPr>
          <w:b/>
        </w:rPr>
        <w:t xml:space="preserve"> </w:t>
      </w:r>
      <w:r w:rsidRPr="00725545">
        <w:t xml:space="preserve">– In addition to City Hall, the community center contains a main room, which has 2 partition walls so it can be divided into 3 separate rooms; a fully equipped licensed kitchen with a walk-in cooler, large refrigerator unit, large freezer unit, dishwasher, stove and oven with griddle; a stage area of approximately 800 sq. ft.; storage rooms and a meeting room (Council Chambers).  The </w:t>
      </w:r>
      <w:r w:rsidR="00106259">
        <w:t>Event</w:t>
      </w:r>
      <w:r w:rsidRPr="00725545">
        <w:t xml:space="preserve"> Center has a total square footage of 14,785, is smoke free, air conditioned, completely handicap accessible, and can accommodate several small functions at one time or a single large event.  In addition:</w:t>
      </w:r>
    </w:p>
    <w:p w14:paraId="407B73E2" w14:textId="77777777" w:rsidR="009D5B51" w:rsidRPr="00725545" w:rsidRDefault="009D5B51" w:rsidP="000F35AD">
      <w:pPr>
        <w:pStyle w:val="ListParagraph"/>
        <w:numPr>
          <w:ilvl w:val="0"/>
          <w:numId w:val="10"/>
        </w:numPr>
      </w:pPr>
      <w:r w:rsidRPr="00725545">
        <w:t>2 patios on the front of the building</w:t>
      </w:r>
    </w:p>
    <w:p w14:paraId="5B197499" w14:textId="77777777" w:rsidR="009D5B51" w:rsidRPr="00725545" w:rsidRDefault="009D5B51" w:rsidP="000F35AD">
      <w:pPr>
        <w:pStyle w:val="ListParagraph"/>
        <w:numPr>
          <w:ilvl w:val="0"/>
          <w:numId w:val="10"/>
        </w:numPr>
      </w:pPr>
      <w:r w:rsidRPr="00725545">
        <w:t>Unloading dock behind stage area</w:t>
      </w:r>
    </w:p>
    <w:p w14:paraId="7A9B0711" w14:textId="77777777" w:rsidR="009D5B51" w:rsidRPr="00725545" w:rsidRDefault="009D5B51" w:rsidP="000F35AD">
      <w:pPr>
        <w:pStyle w:val="ListParagraph"/>
        <w:numPr>
          <w:ilvl w:val="0"/>
          <w:numId w:val="10"/>
        </w:numPr>
      </w:pPr>
      <w:r w:rsidRPr="00725545">
        <w:t>Large rollup (garage) door for easy unloading</w:t>
      </w:r>
    </w:p>
    <w:p w14:paraId="286B1030" w14:textId="77777777" w:rsidR="009D5B51" w:rsidRPr="00725545" w:rsidRDefault="009D5B51" w:rsidP="000F35AD">
      <w:pPr>
        <w:pStyle w:val="ListParagraph"/>
        <w:numPr>
          <w:ilvl w:val="0"/>
          <w:numId w:val="10"/>
        </w:numPr>
      </w:pPr>
      <w:r w:rsidRPr="00725545">
        <w:t>Guest and seating for 550 with tables and chairs; 1,000 with just chairs</w:t>
      </w:r>
    </w:p>
    <w:p w14:paraId="2E58C267" w14:textId="77777777" w:rsidR="009D5B51" w:rsidRPr="00725545" w:rsidRDefault="009D5B51" w:rsidP="000F35AD">
      <w:pPr>
        <w:pStyle w:val="ListParagraph"/>
        <w:numPr>
          <w:ilvl w:val="0"/>
          <w:numId w:val="10"/>
        </w:numPr>
      </w:pPr>
      <w:r w:rsidRPr="00725545">
        <w:t>150+ parking stalls (2 lots, 8 handicap spaces)</w:t>
      </w:r>
    </w:p>
    <w:p w14:paraId="1E26AF67" w14:textId="77777777" w:rsidR="009D5B51" w:rsidRPr="00725545" w:rsidRDefault="009D5B51" w:rsidP="00492EAA"/>
    <w:p w14:paraId="4D23CEEB" w14:textId="77777777" w:rsidR="009D5B51" w:rsidRPr="00725545" w:rsidRDefault="009D5B51" w:rsidP="00492EAA">
      <w:pPr>
        <w:ind w:left="90"/>
      </w:pPr>
      <w:r w:rsidRPr="00725545">
        <w:rPr>
          <w:u w:val="single"/>
        </w:rPr>
        <w:t>Building Extras</w:t>
      </w:r>
      <w:r w:rsidRPr="00725545">
        <w:t xml:space="preserve"> – In addition to renting the building, the city offers the following (some at a cost):</w:t>
      </w:r>
    </w:p>
    <w:p w14:paraId="71C5F8AA" w14:textId="77777777" w:rsidR="009D5B51" w:rsidRPr="00725545" w:rsidRDefault="009D5B51" w:rsidP="000F35AD">
      <w:pPr>
        <w:pStyle w:val="ListParagraph"/>
        <w:numPr>
          <w:ilvl w:val="0"/>
          <w:numId w:val="11"/>
        </w:numPr>
      </w:pPr>
      <w:r w:rsidRPr="00725545">
        <w:t>60 5 ft. round tables</w:t>
      </w:r>
    </w:p>
    <w:p w14:paraId="52E19628" w14:textId="77777777" w:rsidR="009D5B51" w:rsidRPr="00725545" w:rsidRDefault="009D5B51" w:rsidP="000F35AD">
      <w:pPr>
        <w:pStyle w:val="ListParagraph"/>
        <w:numPr>
          <w:ilvl w:val="0"/>
          <w:numId w:val="11"/>
        </w:numPr>
      </w:pPr>
      <w:r w:rsidRPr="00725545">
        <w:t>14 8 ft. long banquet tables (rectangular)</w:t>
      </w:r>
    </w:p>
    <w:p w14:paraId="334A54DF" w14:textId="77777777" w:rsidR="009D5B51" w:rsidRPr="00725545" w:rsidRDefault="009D5B51" w:rsidP="000F35AD">
      <w:pPr>
        <w:pStyle w:val="ListParagraph"/>
        <w:numPr>
          <w:ilvl w:val="0"/>
          <w:numId w:val="11"/>
        </w:numPr>
      </w:pPr>
      <w:r w:rsidRPr="00725545">
        <w:t>2 6 ft. long tables (rectangular)</w:t>
      </w:r>
    </w:p>
    <w:p w14:paraId="45A6CEC5" w14:textId="77777777" w:rsidR="009D5B51" w:rsidRPr="00725545" w:rsidRDefault="000F35AD" w:rsidP="000F35AD">
      <w:pPr>
        <w:pStyle w:val="ListParagraph"/>
        <w:numPr>
          <w:ilvl w:val="0"/>
          <w:numId w:val="11"/>
        </w:numPr>
      </w:pPr>
      <w:r w:rsidRPr="00725545">
        <w:t>4 bars with pop dispensers</w:t>
      </w:r>
    </w:p>
    <w:p w14:paraId="2B573AA7" w14:textId="77777777" w:rsidR="009D5B51" w:rsidRPr="00725545" w:rsidRDefault="009D5B51" w:rsidP="000F35AD">
      <w:pPr>
        <w:pStyle w:val="ListParagraph"/>
        <w:numPr>
          <w:ilvl w:val="0"/>
          <w:numId w:val="11"/>
        </w:numPr>
      </w:pPr>
      <w:r w:rsidRPr="00725545">
        <w:t>1 keg cooler (holds 3 kegs at one time)</w:t>
      </w:r>
    </w:p>
    <w:p w14:paraId="4C71DF66" w14:textId="5F4FA3AF" w:rsidR="009D5B51" w:rsidRPr="00725545" w:rsidRDefault="009D5B51" w:rsidP="000F35AD">
      <w:pPr>
        <w:pStyle w:val="ListParagraph"/>
        <w:numPr>
          <w:ilvl w:val="0"/>
          <w:numId w:val="11"/>
        </w:numPr>
      </w:pPr>
      <w:r w:rsidRPr="00725545">
        <w:t>Rental of Dishes (</w:t>
      </w:r>
      <w:r w:rsidR="00F256EF" w:rsidRPr="00725545">
        <w:t>9-piece</w:t>
      </w:r>
      <w:r w:rsidRPr="00725545">
        <w:t xml:space="preserve"> place setting) </w:t>
      </w:r>
    </w:p>
    <w:p w14:paraId="479437E0" w14:textId="77777777" w:rsidR="009D5B51" w:rsidRPr="00725545" w:rsidRDefault="009D5B51" w:rsidP="000F35AD">
      <w:pPr>
        <w:pStyle w:val="ListParagraph"/>
        <w:numPr>
          <w:ilvl w:val="0"/>
          <w:numId w:val="11"/>
        </w:numPr>
      </w:pPr>
      <w:r w:rsidRPr="00725545">
        <w:t>Rental of Wine Glasses</w:t>
      </w:r>
    </w:p>
    <w:p w14:paraId="1C3074D4" w14:textId="77777777" w:rsidR="009D5B51" w:rsidRPr="00725545" w:rsidRDefault="009D5B51" w:rsidP="000F35AD">
      <w:pPr>
        <w:pStyle w:val="ListParagraph"/>
        <w:numPr>
          <w:ilvl w:val="0"/>
          <w:numId w:val="11"/>
        </w:numPr>
      </w:pPr>
      <w:r w:rsidRPr="00725545">
        <w:t>Electronic sign (rentable for special notices/events/celebration)</w:t>
      </w:r>
    </w:p>
    <w:p w14:paraId="09FEA470" w14:textId="1839B7A9" w:rsidR="009D5B51" w:rsidRPr="00563CAB" w:rsidRDefault="009D5B51" w:rsidP="000F35AD">
      <w:pPr>
        <w:pStyle w:val="ListParagraph"/>
        <w:numPr>
          <w:ilvl w:val="0"/>
          <w:numId w:val="11"/>
        </w:numPr>
      </w:pPr>
      <w:r w:rsidRPr="00563CAB">
        <w:t>Sound system (</w:t>
      </w:r>
      <w:r w:rsidR="00F256EF" w:rsidRPr="00563CAB">
        <w:t>includes</w:t>
      </w:r>
      <w:r w:rsidRPr="00563CAB">
        <w:t xml:space="preserve"> overhead speakers, CD player – holds 200 CD’s</w:t>
      </w:r>
    </w:p>
    <w:p w14:paraId="08F711BE" w14:textId="77777777" w:rsidR="009D5B51" w:rsidRPr="00725545" w:rsidRDefault="009D5B51" w:rsidP="000F35AD">
      <w:pPr>
        <w:pStyle w:val="ListParagraph"/>
        <w:numPr>
          <w:ilvl w:val="0"/>
          <w:numId w:val="11"/>
        </w:numPr>
      </w:pPr>
      <w:r w:rsidRPr="00725545">
        <w:t>Upright piano</w:t>
      </w:r>
    </w:p>
    <w:p w14:paraId="09704A38" w14:textId="77777777" w:rsidR="009D5B51" w:rsidRPr="00725545" w:rsidRDefault="009D5B51" w:rsidP="000F35AD">
      <w:pPr>
        <w:pStyle w:val="ListParagraph"/>
        <w:numPr>
          <w:ilvl w:val="0"/>
          <w:numId w:val="11"/>
        </w:numPr>
      </w:pPr>
      <w:r w:rsidRPr="00725545">
        <w:t>Podium</w:t>
      </w:r>
    </w:p>
    <w:p w14:paraId="33DBEF8E" w14:textId="4E955604" w:rsidR="009D5B51" w:rsidRPr="00725545" w:rsidRDefault="009D5B51" w:rsidP="000F35AD">
      <w:pPr>
        <w:pStyle w:val="ListParagraph"/>
        <w:numPr>
          <w:ilvl w:val="0"/>
          <w:numId w:val="11"/>
        </w:numPr>
      </w:pPr>
      <w:r w:rsidRPr="00725545">
        <w:t>Internet access (hardwire</w:t>
      </w:r>
      <w:r w:rsidR="003B0D65" w:rsidRPr="00563CAB">
        <w:t>/wireless</w:t>
      </w:r>
      <w:r w:rsidRPr="00725545">
        <w:t>)</w:t>
      </w:r>
    </w:p>
    <w:p w14:paraId="1781F0AE" w14:textId="77777777" w:rsidR="009D5B51" w:rsidRPr="00725545" w:rsidRDefault="009D5B51" w:rsidP="000F35AD">
      <w:pPr>
        <w:pStyle w:val="ListParagraph"/>
        <w:numPr>
          <w:ilvl w:val="0"/>
          <w:numId w:val="11"/>
        </w:numPr>
      </w:pPr>
      <w:r w:rsidRPr="00725545">
        <w:t>LCD projector (rental fee charged)</w:t>
      </w:r>
    </w:p>
    <w:p w14:paraId="6EFB11BC" w14:textId="77777777" w:rsidR="009D5B51" w:rsidRPr="00725545" w:rsidRDefault="009D5B51" w:rsidP="000F35AD">
      <w:pPr>
        <w:pStyle w:val="ListParagraph"/>
        <w:numPr>
          <w:ilvl w:val="0"/>
          <w:numId w:val="11"/>
        </w:numPr>
      </w:pPr>
      <w:r w:rsidRPr="00725545">
        <w:t>Portable projection screen and 12’ drop down screen</w:t>
      </w:r>
    </w:p>
    <w:p w14:paraId="30E440ED" w14:textId="77777777" w:rsidR="009D5B51" w:rsidRPr="00725545" w:rsidRDefault="009D5B51" w:rsidP="000F35AD">
      <w:pPr>
        <w:pStyle w:val="ListParagraph"/>
        <w:numPr>
          <w:ilvl w:val="0"/>
          <w:numId w:val="11"/>
        </w:numPr>
      </w:pPr>
      <w:r w:rsidRPr="00725545">
        <w:t>Overhead projector</w:t>
      </w:r>
    </w:p>
    <w:p w14:paraId="3F9B7FAA" w14:textId="77777777" w:rsidR="009D5B51" w:rsidRPr="00725545" w:rsidRDefault="009D5B51" w:rsidP="000F35AD">
      <w:pPr>
        <w:pStyle w:val="ListParagraph"/>
        <w:numPr>
          <w:ilvl w:val="0"/>
          <w:numId w:val="11"/>
        </w:numPr>
      </w:pPr>
      <w:r w:rsidRPr="00725545">
        <w:t>Linen service</w:t>
      </w:r>
    </w:p>
    <w:p w14:paraId="4B7D861B" w14:textId="1DFBFCE1" w:rsidR="009D5B51" w:rsidRPr="00725545" w:rsidRDefault="009D5B51" w:rsidP="000F35AD">
      <w:pPr>
        <w:pStyle w:val="ListParagraph"/>
        <w:numPr>
          <w:ilvl w:val="0"/>
          <w:numId w:val="11"/>
        </w:numPr>
      </w:pPr>
      <w:r w:rsidRPr="00725545">
        <w:t>Christmas Tree</w:t>
      </w:r>
    </w:p>
    <w:p w14:paraId="716F8567" w14:textId="77777777" w:rsidR="00377E2D" w:rsidRPr="00725545" w:rsidRDefault="00377E2D" w:rsidP="00563CAB">
      <w:pPr>
        <w:pStyle w:val="ListParagraph"/>
        <w:ind w:left="1800"/>
      </w:pPr>
    </w:p>
    <w:p w14:paraId="298EA27C" w14:textId="3A78A6FB" w:rsidR="009D5B51" w:rsidRPr="00725545" w:rsidRDefault="009D5B51" w:rsidP="006C66A0">
      <w:pPr>
        <w:pStyle w:val="ListParagraph"/>
        <w:numPr>
          <w:ilvl w:val="0"/>
          <w:numId w:val="16"/>
        </w:numPr>
        <w:rPr>
          <w:b/>
        </w:rPr>
      </w:pPr>
      <w:r w:rsidRPr="00725545">
        <w:rPr>
          <w:b/>
        </w:rPr>
        <w:t xml:space="preserve">Priorities for Use of the </w:t>
      </w:r>
      <w:r w:rsidR="00106259">
        <w:rPr>
          <w:b/>
        </w:rPr>
        <w:t>Event</w:t>
      </w:r>
      <w:r w:rsidRPr="00725545">
        <w:rPr>
          <w:b/>
        </w:rPr>
        <w:t xml:space="preserve"> Center</w:t>
      </w:r>
    </w:p>
    <w:p w14:paraId="5FFC3F5E" w14:textId="5CC2D380" w:rsidR="009D5B51" w:rsidRPr="00725545" w:rsidRDefault="009D5B51" w:rsidP="00492EAA">
      <w:pPr>
        <w:ind w:left="90"/>
      </w:pPr>
      <w:r w:rsidRPr="00725545">
        <w:t xml:space="preserve">This section of the policy identifies priority classifications for use of the </w:t>
      </w:r>
      <w:r w:rsidR="00106259">
        <w:t>Event</w:t>
      </w:r>
      <w:r w:rsidRPr="00725545">
        <w:t xml:space="preserve"> Center and Council Chambers.  For most instances, reservations for use of the </w:t>
      </w:r>
      <w:r w:rsidR="00106259">
        <w:t>Event</w:t>
      </w:r>
      <w:r w:rsidRPr="00725545">
        <w:t xml:space="preserve"> Center and Council Chambers will be awarded on a first </w:t>
      </w:r>
      <w:r w:rsidRPr="00725545">
        <w:lastRenderedPageBreak/>
        <w:t>come, first serve basis.  In the case that a conflict arises; below are the classifications in descending order of priority.</w:t>
      </w:r>
    </w:p>
    <w:p w14:paraId="6B17EE8F" w14:textId="77777777" w:rsidR="009D5B51" w:rsidRPr="00725545" w:rsidRDefault="009D5B51" w:rsidP="00492EAA">
      <w:pPr>
        <w:ind w:left="360"/>
      </w:pPr>
    </w:p>
    <w:p w14:paraId="1027D5FE" w14:textId="77777777" w:rsidR="009D5B51" w:rsidRPr="00725545" w:rsidRDefault="009D5B51" w:rsidP="00492EAA">
      <w:pPr>
        <w:ind w:left="90"/>
        <w:rPr>
          <w:u w:val="single"/>
        </w:rPr>
      </w:pPr>
      <w:r w:rsidRPr="00725545">
        <w:rPr>
          <w:u w:val="single"/>
        </w:rPr>
        <w:t>Main Room and Kitchen</w:t>
      </w:r>
    </w:p>
    <w:p w14:paraId="6349366E" w14:textId="22998A3E" w:rsidR="009D5B51" w:rsidRPr="00725545" w:rsidRDefault="009D5B51" w:rsidP="00492EAA">
      <w:pPr>
        <w:ind w:left="90"/>
      </w:pPr>
      <w:r w:rsidRPr="00725545">
        <w:t>Priority 1:</w:t>
      </w:r>
      <w:r w:rsidRPr="00725545">
        <w:rPr>
          <w:i/>
        </w:rPr>
        <w:tab/>
        <w:t>Public Emergency Activities</w:t>
      </w:r>
      <w:r w:rsidRPr="00725545">
        <w:t xml:space="preserve"> – In the event of public emergencies (mass immunizations, disaster relief, state of emergency declared), the </w:t>
      </w:r>
      <w:r w:rsidR="00106259">
        <w:t>Event</w:t>
      </w:r>
      <w:r w:rsidRPr="00725545">
        <w:t xml:space="preserve"> Center may be needed to assist a State/Federal/County agency in recovery efforts.  Any event (public, non-profit, private) may be cancelled by the City up to the time of use, when a public emergency is declared.  In this circumstance, the City assumes no responsibility for any disruption a cancellation may cause.  The City will refund any rental fees due to a cancellation for a public emergency.  The City will attempt to notify the applicant immediately if cancellation is necessary.</w:t>
      </w:r>
    </w:p>
    <w:p w14:paraId="0ABA0CE8" w14:textId="35BE2CF4" w:rsidR="009D5B51" w:rsidRPr="00725545" w:rsidRDefault="009D5B51" w:rsidP="00492EAA">
      <w:pPr>
        <w:ind w:left="90"/>
      </w:pPr>
      <w:r w:rsidRPr="00725545">
        <w:t>Priority 2:</w:t>
      </w:r>
      <w:r w:rsidRPr="00725545">
        <w:tab/>
      </w:r>
      <w:r w:rsidRPr="00725545">
        <w:rPr>
          <w:i/>
        </w:rPr>
        <w:t xml:space="preserve">Renters </w:t>
      </w:r>
      <w:r w:rsidRPr="00725545">
        <w:rPr>
          <w:i/>
          <w:u w:val="single"/>
        </w:rPr>
        <w:t>paying</w:t>
      </w:r>
      <w:r w:rsidRPr="00725545">
        <w:rPr>
          <w:i/>
        </w:rPr>
        <w:t xml:space="preserve"> for the use of the </w:t>
      </w:r>
      <w:r w:rsidR="00106259">
        <w:rPr>
          <w:i/>
        </w:rPr>
        <w:t>Event</w:t>
      </w:r>
      <w:r w:rsidRPr="00725545">
        <w:rPr>
          <w:i/>
        </w:rPr>
        <w:t xml:space="preserve"> Center</w:t>
      </w:r>
      <w:r w:rsidRPr="00725545">
        <w:t xml:space="preserve"> – Any individual or group paying rental fees to use the </w:t>
      </w:r>
      <w:r w:rsidR="00106259">
        <w:t>Event</w:t>
      </w:r>
      <w:r w:rsidRPr="00725545">
        <w:t xml:space="preserve"> Center.  This includes events/meetings open to the public or private.</w:t>
      </w:r>
    </w:p>
    <w:p w14:paraId="3B6D10AB" w14:textId="503F49FD" w:rsidR="00F256EF" w:rsidRPr="00725545" w:rsidRDefault="00F256EF" w:rsidP="00492EAA">
      <w:pPr>
        <w:ind w:left="90"/>
        <w:rPr>
          <w:i/>
        </w:rPr>
      </w:pPr>
      <w:r w:rsidRPr="00725545">
        <w:t xml:space="preserve">Priority 3:  </w:t>
      </w:r>
      <w:r w:rsidRPr="00725545">
        <w:rPr>
          <w:i/>
          <w:iCs/>
        </w:rPr>
        <w:t>Organizations that have a Budget with the City.</w:t>
      </w:r>
    </w:p>
    <w:p w14:paraId="1E8DC5D3" w14:textId="03AB0E6D" w:rsidR="009D5B51" w:rsidRPr="00725545" w:rsidRDefault="009D5B51" w:rsidP="00492EAA">
      <w:pPr>
        <w:ind w:left="90"/>
        <w:rPr>
          <w:i/>
        </w:rPr>
      </w:pPr>
      <w:r w:rsidRPr="00725545">
        <w:t xml:space="preserve">Priority </w:t>
      </w:r>
      <w:r w:rsidR="00F256EF" w:rsidRPr="00725545">
        <w:t>4</w:t>
      </w:r>
      <w:r w:rsidRPr="00725545">
        <w:t xml:space="preserve">:  </w:t>
      </w:r>
      <w:r w:rsidRPr="00725545">
        <w:rPr>
          <w:i/>
        </w:rPr>
        <w:t>Civic &amp; non-profit groups and Ind. School District #2310</w:t>
      </w:r>
      <w:r w:rsidRPr="00725545">
        <w:t xml:space="preserve"> – Non-profit groups must provide proof of not-for-profit status.</w:t>
      </w:r>
      <w:r w:rsidRPr="00725545">
        <w:rPr>
          <w:i/>
        </w:rPr>
        <w:t xml:space="preserve"> </w:t>
      </w:r>
    </w:p>
    <w:p w14:paraId="3FEAE334" w14:textId="54550D8A" w:rsidR="009D5B51" w:rsidRPr="00725545" w:rsidRDefault="009D5B51" w:rsidP="00492EAA">
      <w:pPr>
        <w:ind w:left="90"/>
      </w:pPr>
      <w:r w:rsidRPr="00725545">
        <w:t xml:space="preserve">Priority </w:t>
      </w:r>
      <w:r w:rsidR="00F256EF" w:rsidRPr="00725545">
        <w:t>5</w:t>
      </w:r>
      <w:r w:rsidRPr="00725545">
        <w:t xml:space="preserve">:  </w:t>
      </w:r>
      <w:r w:rsidRPr="00725545">
        <w:rPr>
          <w:i/>
        </w:rPr>
        <w:t>Business relating to the City of Arlington</w:t>
      </w:r>
      <w:r w:rsidRPr="00725545">
        <w:t xml:space="preserve"> – City of Arlington sponsored events including Council and Committee meetings.</w:t>
      </w:r>
    </w:p>
    <w:p w14:paraId="311B1A88" w14:textId="5DF54BD6" w:rsidR="009D5B51" w:rsidRPr="00725545" w:rsidRDefault="009D5B51" w:rsidP="00492EAA">
      <w:pPr>
        <w:ind w:left="90"/>
      </w:pPr>
      <w:r w:rsidRPr="00725545">
        <w:t xml:space="preserve">Priority </w:t>
      </w:r>
      <w:r w:rsidR="00F256EF" w:rsidRPr="00725545">
        <w:t>6</w:t>
      </w:r>
      <w:r w:rsidRPr="00725545">
        <w:t>:</w:t>
      </w:r>
      <w:r w:rsidRPr="00725545">
        <w:tab/>
      </w:r>
      <w:r w:rsidRPr="00725545">
        <w:rPr>
          <w:i/>
        </w:rPr>
        <w:t>Other Governmental Agencies</w:t>
      </w:r>
    </w:p>
    <w:p w14:paraId="77D5A8AC" w14:textId="77777777" w:rsidR="009D5B51" w:rsidRPr="00725545" w:rsidRDefault="009D5B51" w:rsidP="00492EAA">
      <w:pPr>
        <w:ind w:left="360"/>
      </w:pPr>
    </w:p>
    <w:p w14:paraId="5AB4C372" w14:textId="77777777" w:rsidR="009D5B51" w:rsidRPr="00725545" w:rsidRDefault="009D5B51" w:rsidP="00492EAA">
      <w:pPr>
        <w:ind w:left="90"/>
        <w:rPr>
          <w:u w:val="single"/>
        </w:rPr>
      </w:pPr>
      <w:r w:rsidRPr="00725545">
        <w:rPr>
          <w:u w:val="single"/>
        </w:rPr>
        <w:t>Meeting Room/Council Chambers</w:t>
      </w:r>
    </w:p>
    <w:p w14:paraId="63BADB15" w14:textId="77777777" w:rsidR="009D5B51" w:rsidRPr="00725545" w:rsidRDefault="009D5B51" w:rsidP="00492EAA">
      <w:pPr>
        <w:ind w:left="90"/>
      </w:pPr>
      <w:r w:rsidRPr="00725545">
        <w:t>Priority 1:</w:t>
      </w:r>
      <w:r w:rsidRPr="00725545">
        <w:tab/>
      </w:r>
      <w:r w:rsidRPr="00725545">
        <w:rPr>
          <w:i/>
        </w:rPr>
        <w:t>Public Emergency Activities</w:t>
      </w:r>
    </w:p>
    <w:p w14:paraId="12739956" w14:textId="77480D38" w:rsidR="009D5B51" w:rsidRPr="00725545" w:rsidRDefault="009D5B51" w:rsidP="00492EAA">
      <w:pPr>
        <w:ind w:left="90"/>
        <w:rPr>
          <w:i/>
        </w:rPr>
      </w:pPr>
      <w:r w:rsidRPr="00725545">
        <w:t>Priority 2:</w:t>
      </w:r>
      <w:r w:rsidRPr="00725545">
        <w:tab/>
      </w:r>
      <w:r w:rsidRPr="00725545">
        <w:rPr>
          <w:i/>
        </w:rPr>
        <w:t>Business Relating to the City of Arlington</w:t>
      </w:r>
    </w:p>
    <w:p w14:paraId="22301DFF" w14:textId="2E02A1EE" w:rsidR="002B77D2" w:rsidRPr="00725545" w:rsidRDefault="002B77D2" w:rsidP="00492EAA">
      <w:pPr>
        <w:ind w:left="90"/>
        <w:rPr>
          <w:i/>
        </w:rPr>
      </w:pPr>
      <w:r w:rsidRPr="00725545">
        <w:rPr>
          <w:iCs/>
        </w:rPr>
        <w:t xml:space="preserve">Priority 3:  </w:t>
      </w:r>
      <w:r w:rsidRPr="00725545">
        <w:rPr>
          <w:iCs/>
        </w:rPr>
        <w:tab/>
      </w:r>
      <w:r w:rsidR="0010076D" w:rsidRPr="00725545">
        <w:rPr>
          <w:i/>
        </w:rPr>
        <w:t>Organizations that have a</w:t>
      </w:r>
      <w:r w:rsidR="00AE525A" w:rsidRPr="00725545">
        <w:rPr>
          <w:i/>
        </w:rPr>
        <w:t xml:space="preserve"> Budget with the City</w:t>
      </w:r>
    </w:p>
    <w:p w14:paraId="77CE3083" w14:textId="77777777" w:rsidR="009D5B51" w:rsidRPr="00725545" w:rsidRDefault="009D5B51" w:rsidP="00492EAA">
      <w:pPr>
        <w:ind w:left="90"/>
      </w:pPr>
      <w:r w:rsidRPr="00725545">
        <w:t>Priority 3:</w:t>
      </w:r>
      <w:r w:rsidRPr="00725545">
        <w:tab/>
      </w:r>
      <w:r w:rsidRPr="00725545">
        <w:rPr>
          <w:i/>
        </w:rPr>
        <w:t>Other Governmental Agencies</w:t>
      </w:r>
    </w:p>
    <w:p w14:paraId="3C27FB3D" w14:textId="40CDBB88" w:rsidR="009D5B51" w:rsidRPr="00725545" w:rsidRDefault="009D5B51" w:rsidP="00492EAA">
      <w:pPr>
        <w:ind w:left="90"/>
      </w:pPr>
      <w:r w:rsidRPr="00725545">
        <w:t>Priority 4:</w:t>
      </w:r>
      <w:r w:rsidRPr="00725545">
        <w:tab/>
      </w:r>
      <w:r w:rsidRPr="00725545">
        <w:rPr>
          <w:i/>
        </w:rPr>
        <w:t xml:space="preserve">Renters paying for the use of the </w:t>
      </w:r>
      <w:r w:rsidR="0053326A">
        <w:rPr>
          <w:i/>
        </w:rPr>
        <w:t>Event</w:t>
      </w:r>
      <w:r w:rsidRPr="00725545">
        <w:rPr>
          <w:i/>
        </w:rPr>
        <w:t xml:space="preserve"> Center</w:t>
      </w:r>
    </w:p>
    <w:p w14:paraId="64DE317E" w14:textId="77777777" w:rsidR="009D5B51" w:rsidRPr="00725545" w:rsidRDefault="009D5B51" w:rsidP="00492EAA">
      <w:pPr>
        <w:ind w:left="90"/>
        <w:rPr>
          <w:i/>
        </w:rPr>
      </w:pPr>
      <w:r w:rsidRPr="00725545">
        <w:t>Priority 5:</w:t>
      </w:r>
      <w:r w:rsidRPr="00725545">
        <w:tab/>
      </w:r>
      <w:r w:rsidRPr="00725545">
        <w:rPr>
          <w:i/>
        </w:rPr>
        <w:t>Civic &amp; non-profit groups, and Ind. School District #2310</w:t>
      </w:r>
    </w:p>
    <w:p w14:paraId="3B1DA2EA" w14:textId="77777777" w:rsidR="009D5B51" w:rsidRPr="00725545" w:rsidRDefault="009D5B51" w:rsidP="00492EAA">
      <w:pPr>
        <w:ind w:left="360"/>
        <w:rPr>
          <w:i/>
        </w:rPr>
      </w:pPr>
    </w:p>
    <w:p w14:paraId="7AFFB34F" w14:textId="79055F85" w:rsidR="009D5B51" w:rsidRPr="00725545" w:rsidRDefault="009D5B51" w:rsidP="006C66A0">
      <w:pPr>
        <w:pStyle w:val="ListParagraph"/>
        <w:numPr>
          <w:ilvl w:val="0"/>
          <w:numId w:val="16"/>
        </w:numPr>
      </w:pPr>
      <w:r w:rsidRPr="00725545">
        <w:rPr>
          <w:b/>
        </w:rPr>
        <w:t xml:space="preserve">City </w:t>
      </w:r>
      <w:r w:rsidR="00F256EF" w:rsidRPr="00725545">
        <w:rPr>
          <w:b/>
        </w:rPr>
        <w:t xml:space="preserve">Organizations, City </w:t>
      </w:r>
      <w:r w:rsidRPr="00725545">
        <w:rPr>
          <w:b/>
        </w:rPr>
        <w:t>Chartered</w:t>
      </w:r>
      <w:r w:rsidR="00F256EF" w:rsidRPr="00725545">
        <w:rPr>
          <w:b/>
        </w:rPr>
        <w:t>/</w:t>
      </w:r>
      <w:r w:rsidRPr="00725545">
        <w:rPr>
          <w:b/>
        </w:rPr>
        <w:t xml:space="preserve"> Non-Profit Organizations and Independent School District #2310</w:t>
      </w:r>
    </w:p>
    <w:p w14:paraId="3E8EE8C4" w14:textId="1C9BF2F3" w:rsidR="009D5B51" w:rsidRPr="00725545" w:rsidRDefault="009D5B51" w:rsidP="00492EAA">
      <w:pPr>
        <w:ind w:left="90"/>
      </w:pPr>
      <w:r w:rsidRPr="00725545">
        <w:t>As of 12/31/</w:t>
      </w:r>
      <w:r w:rsidR="00F256EF" w:rsidRPr="00725545">
        <w:t>20</w:t>
      </w:r>
      <w:r w:rsidRPr="00725545">
        <w:t xml:space="preserve">14, the City of Arlington will no longer offer discounted rental rates to non-profit or civic organizations unless considered a </w:t>
      </w:r>
      <w:r w:rsidR="00F256EF" w:rsidRPr="00725545">
        <w:t>city-chartered</w:t>
      </w:r>
      <w:r w:rsidRPr="00725545">
        <w:t xml:space="preserve"> organization.</w:t>
      </w:r>
      <w:r w:rsidR="007610D8" w:rsidRPr="00725545">
        <w:t xml:space="preserve"> “Arlington is the sit</w:t>
      </w:r>
      <w:r w:rsidRPr="00725545">
        <w:t xml:space="preserve">e of the organization’s charter.”  This decision by City Council was made out of consideration for the citizens of the City of Arlington as a way to circumvent citizen </w:t>
      </w:r>
      <w:r w:rsidR="00F256EF" w:rsidRPr="00725545">
        <w:t>taxpayer</w:t>
      </w:r>
      <w:r w:rsidRPr="00725545">
        <w:t xml:space="preserve"> dollars supplementing the associated costs for the upkeep of the </w:t>
      </w:r>
      <w:r w:rsidR="0053326A">
        <w:t>Event</w:t>
      </w:r>
      <w:r w:rsidRPr="00725545">
        <w:t xml:space="preserve"> Center.  </w:t>
      </w:r>
    </w:p>
    <w:p w14:paraId="140E40F1" w14:textId="77777777" w:rsidR="003C450E" w:rsidRPr="00725545" w:rsidRDefault="003C450E" w:rsidP="00492EAA">
      <w:pPr>
        <w:ind w:left="90"/>
      </w:pPr>
    </w:p>
    <w:p w14:paraId="17D3A894" w14:textId="3B3D0A8A" w:rsidR="00F256EF" w:rsidRPr="00725545" w:rsidRDefault="00F256EF" w:rsidP="00492EAA">
      <w:pPr>
        <w:ind w:left="90"/>
      </w:pPr>
      <w:r w:rsidRPr="00725545">
        <w:t xml:space="preserve">As of 8/6/2018, The City of Arlington will waive the </w:t>
      </w:r>
      <w:r w:rsidR="0053326A">
        <w:t>Event</w:t>
      </w:r>
      <w:r w:rsidRPr="00725545">
        <w:t xml:space="preserve"> Center Rental Fee for Fundraising Events for Organizations that have a Budget with the City.</w:t>
      </w:r>
    </w:p>
    <w:p w14:paraId="0B8485D7" w14:textId="77777777" w:rsidR="009D5B51" w:rsidRPr="00725545" w:rsidRDefault="009D5B51" w:rsidP="00492EAA">
      <w:pPr>
        <w:ind w:left="450"/>
      </w:pPr>
    </w:p>
    <w:p w14:paraId="760F4C63" w14:textId="594CBCD4" w:rsidR="009D5B51" w:rsidRPr="00725545" w:rsidRDefault="009D5B51" w:rsidP="00492EAA">
      <w:pPr>
        <w:ind w:left="90"/>
      </w:pPr>
      <w:r w:rsidRPr="00725545">
        <w:t xml:space="preserve">Independent School District #2310 and </w:t>
      </w:r>
      <w:r w:rsidR="00F256EF" w:rsidRPr="00725545">
        <w:t>city-chartered</w:t>
      </w:r>
      <w:r w:rsidRPr="00725545">
        <w:t xml:space="preserve"> organizations will not be required to pay the damage deposit.  Please see fee schedule for rental/usage fees for these organizations.   </w:t>
      </w:r>
    </w:p>
    <w:p w14:paraId="43F27683" w14:textId="77777777" w:rsidR="009D5B51" w:rsidRPr="00725545" w:rsidRDefault="009D5B51" w:rsidP="00492EAA">
      <w:pPr>
        <w:ind w:left="450"/>
      </w:pPr>
    </w:p>
    <w:p w14:paraId="47B965DE" w14:textId="77777777" w:rsidR="009D5B51" w:rsidRPr="00725545" w:rsidRDefault="009D5B51" w:rsidP="006C66A0">
      <w:pPr>
        <w:pStyle w:val="ListParagraph"/>
        <w:numPr>
          <w:ilvl w:val="0"/>
          <w:numId w:val="16"/>
        </w:numPr>
        <w:rPr>
          <w:b/>
        </w:rPr>
      </w:pPr>
      <w:r w:rsidRPr="00725545">
        <w:rPr>
          <w:b/>
        </w:rPr>
        <w:t>Rental Charges/Damage Deposit</w:t>
      </w:r>
    </w:p>
    <w:p w14:paraId="2E85CD2B" w14:textId="671CAE07" w:rsidR="009D5B51" w:rsidRPr="00725545" w:rsidRDefault="009D5B51" w:rsidP="00492EAA">
      <w:pPr>
        <w:ind w:left="90"/>
      </w:pPr>
      <w:r w:rsidRPr="00725545">
        <w:t>A list of the rental charges is included in the Fee Schedule.  In addition to the rental fee(s), a damage deposit of $</w:t>
      </w:r>
      <w:r w:rsidR="00BE5CD1">
        <w:t>500</w:t>
      </w:r>
      <w:r w:rsidRPr="00725545">
        <w:t xml:space="preserve"> </w:t>
      </w:r>
      <w:r w:rsidR="00590359">
        <w:t xml:space="preserve">if the event is using all </w:t>
      </w:r>
      <w:r w:rsidR="00650F0A">
        <w:t xml:space="preserve">3 </w:t>
      </w:r>
      <w:r w:rsidR="00590359">
        <w:t>rooms</w:t>
      </w:r>
      <w:r w:rsidR="00650F0A">
        <w:t xml:space="preserve"> or </w:t>
      </w:r>
      <w:r w:rsidR="003B0D65" w:rsidRPr="00563CAB">
        <w:t>$200</w:t>
      </w:r>
      <w:r w:rsidR="003B0D65">
        <w:t xml:space="preserve"> </w:t>
      </w:r>
      <w:r w:rsidR="00650F0A">
        <w:t>for 1 or</w:t>
      </w:r>
      <w:r w:rsidR="003B0D65">
        <w:t xml:space="preserve"> </w:t>
      </w:r>
      <w:r w:rsidR="003B0D65" w:rsidRPr="00563CAB">
        <w:t>$300 for</w:t>
      </w:r>
      <w:r w:rsidR="00650F0A">
        <w:t xml:space="preserve"> 2 rooms,</w:t>
      </w:r>
      <w:r w:rsidR="00590359">
        <w:t xml:space="preserve"> </w:t>
      </w:r>
      <w:r w:rsidRPr="00725545">
        <w:t>by credit card (Visa/</w:t>
      </w:r>
      <w:r w:rsidR="00002A62" w:rsidRPr="00725545">
        <w:t>MasterCard</w:t>
      </w:r>
      <w:r w:rsidR="00407791" w:rsidRPr="00725545">
        <w:t>), cash</w:t>
      </w:r>
      <w:r w:rsidRPr="00725545">
        <w:t xml:space="preserve">/check is required.  The rental fee(s) plus the damage deposit will be the total lease amount.  </w:t>
      </w:r>
      <w:bookmarkStart w:id="0" w:name="_Hlk115090548"/>
      <w:r w:rsidRPr="00725545">
        <w:t xml:space="preserve">The damage deposit will be refunded within thirty (30) days after the scheduled event upon inspection of the premises, if the premises are found to be in as good and clean condition as existed just prior to the event.  The inspection will be conducted before any other event is held in the rented area.  The City reserves the right to retain part or all of the damage deposit to pay for any costs of repairs or cleaning made necessary by the renter’s use of the facility.  The liability of the renter shall not be limited to the amount of the damage deposit.  The liability of the </w:t>
      </w:r>
      <w:r w:rsidRPr="00725545">
        <w:lastRenderedPageBreak/>
        <w:t>renter shall extend to any damage or cleaning costs incurred as a result of the acts of any participants in the event sponsored by the renter on the premises</w:t>
      </w:r>
      <w:r w:rsidR="00DF53A9" w:rsidRPr="00725545">
        <w:t>.</w:t>
      </w:r>
    </w:p>
    <w:bookmarkEnd w:id="0"/>
    <w:p w14:paraId="5E1CA417" w14:textId="77777777" w:rsidR="009D5B51" w:rsidRPr="00725545" w:rsidRDefault="009D5B51" w:rsidP="00492EAA">
      <w:pPr>
        <w:ind w:left="360"/>
      </w:pPr>
    </w:p>
    <w:p w14:paraId="0BCFEC69" w14:textId="77777777" w:rsidR="009D5B51" w:rsidRPr="00725545" w:rsidRDefault="009D5B51" w:rsidP="006C66A0">
      <w:pPr>
        <w:pStyle w:val="ListParagraph"/>
        <w:numPr>
          <w:ilvl w:val="0"/>
          <w:numId w:val="16"/>
        </w:numPr>
      </w:pPr>
      <w:r w:rsidRPr="00725545">
        <w:rPr>
          <w:b/>
        </w:rPr>
        <w:t>Reservation Procedures</w:t>
      </w:r>
    </w:p>
    <w:p w14:paraId="0AB3EA50" w14:textId="679A56DB" w:rsidR="009D5B51" w:rsidRPr="00725545" w:rsidRDefault="009D5B51" w:rsidP="00407791">
      <w:pPr>
        <w:ind w:left="90"/>
      </w:pPr>
      <w:r w:rsidRPr="00725545">
        <w:t xml:space="preserve">Reservations </w:t>
      </w:r>
      <w:r w:rsidR="00033CE9" w:rsidRPr="00725545">
        <w:t xml:space="preserve">are made with a </w:t>
      </w:r>
      <w:r w:rsidRPr="00725545">
        <w:t>signed lease</w:t>
      </w:r>
      <w:r w:rsidR="00607AF5" w:rsidRPr="00725545">
        <w:t xml:space="preserve">, </w:t>
      </w:r>
      <w:r w:rsidRPr="00725545">
        <w:t xml:space="preserve">damage deposit </w:t>
      </w:r>
      <w:r w:rsidR="00241F2B" w:rsidRPr="00725545">
        <w:t xml:space="preserve">and </w:t>
      </w:r>
      <w:r w:rsidRPr="00725545">
        <w:t>rental fees</w:t>
      </w:r>
      <w:r w:rsidR="00763E7B" w:rsidRPr="00725545">
        <w:t xml:space="preserve"> </w:t>
      </w:r>
      <w:r w:rsidRPr="00725545">
        <w:t xml:space="preserve">due no later than </w:t>
      </w:r>
      <w:r w:rsidR="009327F0" w:rsidRPr="00725545">
        <w:t>ninety</w:t>
      </w:r>
      <w:r w:rsidRPr="00725545">
        <w:t xml:space="preserve"> (</w:t>
      </w:r>
      <w:r w:rsidR="009327F0" w:rsidRPr="00725545">
        <w:t>9</w:t>
      </w:r>
      <w:r w:rsidR="000A27BE" w:rsidRPr="00725545">
        <w:t>0</w:t>
      </w:r>
      <w:r w:rsidRPr="00725545">
        <w:t xml:space="preserve">) days prior to the event date.  </w:t>
      </w:r>
      <w:r w:rsidR="00B36C97" w:rsidRPr="00725545">
        <w:t xml:space="preserve">The reservation is not final until the </w:t>
      </w:r>
      <w:r w:rsidR="00F460A4" w:rsidRPr="00725545">
        <w:t xml:space="preserve">rent has been fully paid.  </w:t>
      </w:r>
    </w:p>
    <w:p w14:paraId="737E2C24" w14:textId="251E03C2" w:rsidR="00377E2D" w:rsidRPr="00725545" w:rsidRDefault="009D5B51" w:rsidP="00407791">
      <w:r w:rsidRPr="00725545">
        <w:t xml:space="preserve">For large events, </w:t>
      </w:r>
      <w:r w:rsidR="00D51DBD" w:rsidRPr="00725545">
        <w:t xml:space="preserve">the facility may be rented the day before the event at a cost of $300.  </w:t>
      </w:r>
      <w:r w:rsidR="00AB1A0D" w:rsidRPr="00725545">
        <w:t xml:space="preserve">Large events, such as weddings, may rent the facility the day before to guarantee the ability to decorate for their event.  </w:t>
      </w:r>
      <w:r w:rsidR="00326713" w:rsidRPr="00725545">
        <w:t xml:space="preserve">You must reserve the </w:t>
      </w:r>
      <w:r w:rsidR="00D337DB" w:rsidRPr="00725545">
        <w:t>facility for the day before at the same time the reservation is made for the large event.  The reservation is not final until the rent has been fully paid</w:t>
      </w:r>
      <w:r w:rsidR="001C78E6">
        <w:t xml:space="preserve"> </w:t>
      </w:r>
      <w:r w:rsidR="001C78E6" w:rsidRPr="00563CAB">
        <w:t>and policy is signed.</w:t>
      </w:r>
    </w:p>
    <w:p w14:paraId="6FE796A9" w14:textId="77777777" w:rsidR="009D5B51" w:rsidRPr="00725545" w:rsidRDefault="009D5B51" w:rsidP="00407791">
      <w:pPr>
        <w:ind w:left="90"/>
      </w:pPr>
    </w:p>
    <w:p w14:paraId="228BD50C" w14:textId="77777777" w:rsidR="009D5B51" w:rsidRPr="00725545" w:rsidRDefault="009D5B51" w:rsidP="006C66A0">
      <w:pPr>
        <w:pStyle w:val="ListParagraph"/>
        <w:numPr>
          <w:ilvl w:val="0"/>
          <w:numId w:val="16"/>
        </w:numPr>
        <w:rPr>
          <w:b/>
        </w:rPr>
      </w:pPr>
      <w:r w:rsidRPr="00725545">
        <w:rPr>
          <w:b/>
        </w:rPr>
        <w:t xml:space="preserve">Cancellation of Rentals and Refunds </w:t>
      </w:r>
    </w:p>
    <w:p w14:paraId="5E2AF9D8" w14:textId="5D55D189" w:rsidR="009D5B51" w:rsidRPr="00725545" w:rsidRDefault="009D5B51" w:rsidP="00407791">
      <w:pPr>
        <w:ind w:left="90"/>
      </w:pPr>
      <w:r w:rsidRPr="00725545">
        <w:t xml:space="preserve">Any reservation cancellation of the lease must be in written form, served on the City Office personally or by U.S. Mail.  If the reservation is cancelled more than </w:t>
      </w:r>
      <w:r w:rsidR="001E38DC" w:rsidRPr="00725545">
        <w:t>six</w:t>
      </w:r>
      <w:r w:rsidR="000D29AA" w:rsidRPr="00725545">
        <w:t>ty</w:t>
      </w:r>
      <w:r w:rsidRPr="00725545">
        <w:t xml:space="preserve"> (</w:t>
      </w:r>
      <w:r w:rsidR="000D29AA" w:rsidRPr="00725545">
        <w:t>6</w:t>
      </w:r>
      <w:r w:rsidRPr="00725545">
        <w:t xml:space="preserve">0) days prior to the scheduled rental date, the City will refund all amounts paid.  If the reservations are cancelled for any reason </w:t>
      </w:r>
      <w:r w:rsidR="000D29AA" w:rsidRPr="00725545">
        <w:t>sixty</w:t>
      </w:r>
      <w:r w:rsidRPr="00725545">
        <w:t xml:space="preserve"> (</w:t>
      </w:r>
      <w:r w:rsidR="000D29AA" w:rsidRPr="00725545">
        <w:t>6</w:t>
      </w:r>
      <w:r w:rsidRPr="00725545">
        <w:t xml:space="preserve">0) days or less prior to the scheduled date, the City shall retain the entire rental amount.  You, the renter, will </w:t>
      </w:r>
      <w:r w:rsidR="00695D07" w:rsidRPr="00725545">
        <w:t xml:space="preserve">only </w:t>
      </w:r>
      <w:r w:rsidRPr="00725545">
        <w:t xml:space="preserve">be refunded the damage deposit and the </w:t>
      </w:r>
      <w:r w:rsidR="00304825">
        <w:t>Event</w:t>
      </w:r>
      <w:r w:rsidRPr="00725545">
        <w:t xml:space="preserve"> Center Attendant fee.  </w:t>
      </w:r>
    </w:p>
    <w:p w14:paraId="31BFAECF" w14:textId="77777777" w:rsidR="009D5B51" w:rsidRPr="00725545" w:rsidRDefault="009D5B51" w:rsidP="006C66A0">
      <w:pPr>
        <w:ind w:left="90"/>
      </w:pPr>
      <w:r w:rsidRPr="00725545">
        <w:t>Under certain conditions, the City of Arlington may be forced to cancel a lease agreement prior to the event.  Possible reasons for cancellation include, but are not limited to, a declared state of emergency, unsafe environmental or health conditions, or interrupted utility services.  In such an event, the renter agrees that the City of Arlington shall not have responsibility for anything the renter may suffer or incur due to such a cancellation.  The City will attempt to notify the renter as soon as possible if such cancellation occurs.  All fees paid to the City by the renter shall be refunded to the renter if the reservation is cancelled by the City of Arlington for any of the above reasons.</w:t>
      </w:r>
    </w:p>
    <w:p w14:paraId="21A1FEC9" w14:textId="77777777" w:rsidR="009D5B51" w:rsidRPr="00725545" w:rsidRDefault="009D5B51" w:rsidP="006C66A0">
      <w:pPr>
        <w:ind w:left="180"/>
      </w:pPr>
    </w:p>
    <w:p w14:paraId="5EB838B6" w14:textId="77777777" w:rsidR="009D5B51" w:rsidRPr="00725545" w:rsidRDefault="009D5B51" w:rsidP="006C66A0">
      <w:pPr>
        <w:pStyle w:val="ListParagraph"/>
        <w:numPr>
          <w:ilvl w:val="0"/>
          <w:numId w:val="16"/>
        </w:numPr>
        <w:rPr>
          <w:b/>
        </w:rPr>
      </w:pPr>
      <w:r w:rsidRPr="00725545">
        <w:rPr>
          <w:b/>
        </w:rPr>
        <w:t>Hours of Use</w:t>
      </w:r>
    </w:p>
    <w:p w14:paraId="5C649A32" w14:textId="09AE4E98" w:rsidR="009D5B51" w:rsidRPr="00725545" w:rsidRDefault="009D5B51" w:rsidP="00492EAA">
      <w:pPr>
        <w:ind w:left="90"/>
      </w:pPr>
      <w:r w:rsidRPr="00725545">
        <w:t xml:space="preserve">The </w:t>
      </w:r>
      <w:r w:rsidR="00813117">
        <w:t>Event</w:t>
      </w:r>
      <w:r w:rsidRPr="00725545">
        <w:t xml:space="preserve"> Center is available for rent any day of the week, Monday through Sunday.  The </w:t>
      </w:r>
      <w:r w:rsidR="00813117">
        <w:t>Event</w:t>
      </w:r>
      <w:r w:rsidRPr="00725545">
        <w:t xml:space="preserve"> Center will open no earlier than 6:00 a.m. and will close no later than midnight.  Following the event, one hour or up to 1:00 a.m., the renter will be allowed time to gather their personal items/equipment and clean-up.  All participants and equipment must be out of the facility by 1:00 a.m.  It will be at the discretion of the </w:t>
      </w:r>
      <w:r w:rsidR="00813117">
        <w:t>Event</w:t>
      </w:r>
      <w:r w:rsidRPr="00725545">
        <w:t xml:space="preserve"> Center Coordinator, and availability of cleaning staff, if the </w:t>
      </w:r>
      <w:r w:rsidR="00813117">
        <w:t>Event</w:t>
      </w:r>
      <w:r w:rsidRPr="00725545">
        <w:t xml:space="preserve"> Center will be available on holidays.  If the </w:t>
      </w:r>
      <w:r w:rsidR="00813117">
        <w:t>Event</w:t>
      </w:r>
      <w:r w:rsidRPr="00725545">
        <w:t xml:space="preserve"> Center Coordinator approves rental on a holiday, the normal rental rates will be charged.</w:t>
      </w:r>
    </w:p>
    <w:p w14:paraId="1A7C6894" w14:textId="77777777" w:rsidR="009D5B51" w:rsidRPr="00725545" w:rsidRDefault="009D5B51" w:rsidP="00492EAA">
      <w:pPr>
        <w:ind w:left="360"/>
      </w:pPr>
    </w:p>
    <w:p w14:paraId="31C4A545" w14:textId="77777777" w:rsidR="009D5B51" w:rsidRPr="00725545" w:rsidRDefault="009D5B51" w:rsidP="006C66A0">
      <w:pPr>
        <w:pStyle w:val="ListParagraph"/>
        <w:numPr>
          <w:ilvl w:val="0"/>
          <w:numId w:val="16"/>
        </w:numPr>
        <w:rPr>
          <w:b/>
        </w:rPr>
      </w:pPr>
      <w:r w:rsidRPr="00725545">
        <w:rPr>
          <w:b/>
        </w:rPr>
        <w:t>General Policies</w:t>
      </w:r>
    </w:p>
    <w:p w14:paraId="6005280C" w14:textId="5FD04ACE" w:rsidR="009D5B51" w:rsidRPr="00725545" w:rsidRDefault="009D5B51" w:rsidP="00002A62">
      <w:pPr>
        <w:ind w:left="90"/>
      </w:pPr>
      <w:r w:rsidRPr="00725545">
        <w:t xml:space="preserve">The renter is responsible for enforcing the policies of the Arlington </w:t>
      </w:r>
      <w:r w:rsidR="00813117">
        <w:t>Event</w:t>
      </w:r>
      <w:r w:rsidRPr="00725545">
        <w:t xml:space="preserve"> Center.  The renter agrees to follow these policies:</w:t>
      </w:r>
    </w:p>
    <w:p w14:paraId="40DE4859" w14:textId="77777777" w:rsidR="009D5B51" w:rsidRPr="00725545" w:rsidRDefault="009D5B51" w:rsidP="000F35AD">
      <w:pPr>
        <w:pStyle w:val="ListParagraph"/>
        <w:numPr>
          <w:ilvl w:val="0"/>
          <w:numId w:val="12"/>
        </w:numPr>
      </w:pPr>
      <w:r w:rsidRPr="00725545">
        <w:t>Comply with all City Ordinances, Minnesota State Statutes, Federal Laws, and the established rules for use which apply to authorized use of the Community Center.</w:t>
      </w:r>
    </w:p>
    <w:p w14:paraId="2A8A5F11" w14:textId="77777777" w:rsidR="009D5B51" w:rsidRPr="00725545" w:rsidRDefault="009D5B51" w:rsidP="000F35AD">
      <w:pPr>
        <w:pStyle w:val="ListParagraph"/>
        <w:numPr>
          <w:ilvl w:val="0"/>
          <w:numId w:val="12"/>
        </w:numPr>
      </w:pPr>
      <w:r w:rsidRPr="00725545">
        <w:t>Supervise the conduct of the participants at their event.</w:t>
      </w:r>
    </w:p>
    <w:p w14:paraId="196DD5C3" w14:textId="341917D7" w:rsidR="009D5B51" w:rsidRPr="00725545" w:rsidRDefault="009D5B51" w:rsidP="000F35AD">
      <w:pPr>
        <w:pStyle w:val="ListParagraph"/>
        <w:numPr>
          <w:ilvl w:val="0"/>
          <w:numId w:val="12"/>
        </w:numPr>
      </w:pPr>
      <w:r w:rsidRPr="00725545">
        <w:t xml:space="preserve">This is a smoke free public facility.  Damages such as cigarette burns or smoke damages will be charged to the </w:t>
      </w:r>
      <w:r w:rsidR="00F256EF" w:rsidRPr="00725545">
        <w:t xml:space="preserve">renter. </w:t>
      </w:r>
    </w:p>
    <w:p w14:paraId="25AE515D" w14:textId="77777777" w:rsidR="009D5B51" w:rsidRPr="00725545" w:rsidRDefault="009D5B51" w:rsidP="000F35AD">
      <w:pPr>
        <w:pStyle w:val="ListParagraph"/>
        <w:numPr>
          <w:ilvl w:val="0"/>
          <w:numId w:val="12"/>
        </w:numPr>
      </w:pPr>
      <w:r w:rsidRPr="00725545">
        <w:t>Illegal gambling is prohibited.</w:t>
      </w:r>
    </w:p>
    <w:p w14:paraId="2B74271E" w14:textId="77777777" w:rsidR="009D5B51" w:rsidRPr="00725545" w:rsidRDefault="009D5B51" w:rsidP="000F35AD">
      <w:pPr>
        <w:pStyle w:val="ListParagraph"/>
        <w:numPr>
          <w:ilvl w:val="0"/>
          <w:numId w:val="12"/>
        </w:numPr>
      </w:pPr>
      <w:r w:rsidRPr="00725545">
        <w:t>The renter shall assume full responsibility for any unlawful act committed in the exercise of the lease.</w:t>
      </w:r>
    </w:p>
    <w:p w14:paraId="220D6492" w14:textId="156726C2" w:rsidR="009D5B51" w:rsidRPr="00725545" w:rsidRDefault="009D5B51" w:rsidP="000F35AD">
      <w:pPr>
        <w:pStyle w:val="ListParagraph"/>
        <w:numPr>
          <w:ilvl w:val="0"/>
          <w:numId w:val="12"/>
        </w:numPr>
      </w:pPr>
      <w:r w:rsidRPr="00725545">
        <w:t xml:space="preserve">Use of </w:t>
      </w:r>
      <w:r w:rsidR="00813117">
        <w:t>Event</w:t>
      </w:r>
      <w:r w:rsidRPr="00725545">
        <w:t xml:space="preserve"> Center dishes/silverware/cookware by any group needs to be approved by the </w:t>
      </w:r>
      <w:r w:rsidR="00813117">
        <w:t>Event</w:t>
      </w:r>
      <w:r w:rsidRPr="00725545">
        <w:t xml:space="preserve"> Center Coordinator and paid for in advance of the event.</w:t>
      </w:r>
    </w:p>
    <w:p w14:paraId="76D7F121" w14:textId="77777777" w:rsidR="009D5B51" w:rsidRPr="00725545" w:rsidRDefault="009D5B51" w:rsidP="000F35AD">
      <w:pPr>
        <w:pStyle w:val="ListParagraph"/>
        <w:numPr>
          <w:ilvl w:val="0"/>
          <w:numId w:val="12"/>
        </w:numPr>
      </w:pPr>
      <w:r w:rsidRPr="00725545">
        <w:t>Disorderly conduct of participants is prohibited.</w:t>
      </w:r>
    </w:p>
    <w:p w14:paraId="554A72C0" w14:textId="03B78348" w:rsidR="009D5B51" w:rsidRPr="00725545" w:rsidRDefault="009D5B51" w:rsidP="000F35AD">
      <w:pPr>
        <w:pStyle w:val="ListParagraph"/>
        <w:numPr>
          <w:ilvl w:val="0"/>
          <w:numId w:val="12"/>
        </w:numPr>
      </w:pPr>
      <w:r w:rsidRPr="00725545">
        <w:t xml:space="preserve">All persons and any equipment not owned by the City must leave the </w:t>
      </w:r>
      <w:r w:rsidR="00813117">
        <w:t>Event</w:t>
      </w:r>
      <w:r w:rsidRPr="00725545">
        <w:t xml:space="preserve"> Center at the end of the contracted time (see section VIII- hours of use).  No items from the event are to be left overnight.  T</w:t>
      </w:r>
      <w:r w:rsidR="00813117">
        <w:t>he Event</w:t>
      </w:r>
      <w:r w:rsidRPr="00725545">
        <w:t xml:space="preserve"> Center is not responsible for items that have been left during set-up the day before the event or left </w:t>
      </w:r>
      <w:r w:rsidRPr="00725545">
        <w:lastRenderedPageBreak/>
        <w:t>behind after the group has exited the facility.</w:t>
      </w:r>
      <w:r w:rsidR="00A25DE7">
        <w:t xml:space="preserve">  Absolutely no propane containers and propane powered equipment is allowed inside the building.</w:t>
      </w:r>
    </w:p>
    <w:p w14:paraId="24212205" w14:textId="5809A526" w:rsidR="009D5B51" w:rsidRPr="00B21DBE" w:rsidRDefault="009D5B51" w:rsidP="000F35AD">
      <w:pPr>
        <w:pStyle w:val="ListParagraph"/>
        <w:numPr>
          <w:ilvl w:val="0"/>
          <w:numId w:val="12"/>
        </w:numPr>
      </w:pPr>
      <w:r w:rsidRPr="00B21DBE">
        <w:t xml:space="preserve">Children </w:t>
      </w:r>
      <w:r w:rsidR="00F256EF" w:rsidRPr="00B21DBE">
        <w:t xml:space="preserve">must always be under the direct supervision of an </w:t>
      </w:r>
      <w:r w:rsidR="00ED37B9" w:rsidRPr="00B21DBE">
        <w:t>adult.</w:t>
      </w:r>
    </w:p>
    <w:p w14:paraId="2622CD5E" w14:textId="0D21C566" w:rsidR="009D5B51" w:rsidRPr="00725545" w:rsidRDefault="009D5B51" w:rsidP="000F35AD">
      <w:pPr>
        <w:pStyle w:val="ListParagraph"/>
        <w:numPr>
          <w:ilvl w:val="0"/>
          <w:numId w:val="12"/>
        </w:numPr>
      </w:pPr>
      <w:r w:rsidRPr="00725545">
        <w:t xml:space="preserve">The lease holder shall assume all </w:t>
      </w:r>
      <w:r w:rsidR="00ED37B9" w:rsidRPr="00725545">
        <w:t>responsibility</w:t>
      </w:r>
      <w:r w:rsidRPr="00725545">
        <w:t xml:space="preserve"> for noise levels of their participants and noise levels shall not disturb other groups.</w:t>
      </w:r>
    </w:p>
    <w:p w14:paraId="202D67CA" w14:textId="410D136B" w:rsidR="009D5B51" w:rsidRPr="00725545" w:rsidRDefault="009D5B51" w:rsidP="000F35AD">
      <w:pPr>
        <w:pStyle w:val="ListParagraph"/>
        <w:numPr>
          <w:ilvl w:val="0"/>
          <w:numId w:val="12"/>
        </w:numPr>
      </w:pPr>
      <w:r w:rsidRPr="00725545">
        <w:t xml:space="preserve">All bands and audio equipment must stop </w:t>
      </w:r>
      <w:r w:rsidR="00ED37B9" w:rsidRPr="00725545">
        <w:t>playing</w:t>
      </w:r>
      <w:r w:rsidRPr="00725545">
        <w:t xml:space="preserve"> by midnight.</w:t>
      </w:r>
    </w:p>
    <w:p w14:paraId="08F385A8" w14:textId="3FD4CCCC" w:rsidR="009D5B51" w:rsidRPr="00725545" w:rsidRDefault="009D5B51" w:rsidP="000F35AD">
      <w:pPr>
        <w:pStyle w:val="ListParagraph"/>
        <w:numPr>
          <w:ilvl w:val="0"/>
          <w:numId w:val="12"/>
        </w:numPr>
      </w:pPr>
      <w:r w:rsidRPr="00725545">
        <w:t xml:space="preserve">Leave </w:t>
      </w:r>
      <w:r w:rsidR="00ED37B9" w:rsidRPr="00725545">
        <w:t>the facility</w:t>
      </w:r>
      <w:r w:rsidRPr="00725545">
        <w:t xml:space="preserve"> and parking lot in a clean and orderly fashion.</w:t>
      </w:r>
    </w:p>
    <w:p w14:paraId="015B2646" w14:textId="77777777" w:rsidR="009D5B51" w:rsidRPr="00725545" w:rsidRDefault="009D5B51" w:rsidP="000F35AD">
      <w:pPr>
        <w:pStyle w:val="ListParagraph"/>
        <w:numPr>
          <w:ilvl w:val="0"/>
          <w:numId w:val="12"/>
        </w:numPr>
      </w:pPr>
      <w:r w:rsidRPr="00725545">
        <w:t>Renters will be fully responsible for any damage to the facility or equipment.</w:t>
      </w:r>
    </w:p>
    <w:p w14:paraId="20D7ED4D" w14:textId="77777777" w:rsidR="009D5B51" w:rsidRPr="00725545" w:rsidRDefault="009D5B51" w:rsidP="000F35AD">
      <w:pPr>
        <w:pStyle w:val="ListParagraph"/>
        <w:numPr>
          <w:ilvl w:val="0"/>
          <w:numId w:val="12"/>
        </w:numPr>
      </w:pPr>
      <w:r w:rsidRPr="00725545">
        <w:t>Any damage to the facility or equipment must be reported as soon as possible to City staff.</w:t>
      </w:r>
    </w:p>
    <w:p w14:paraId="16B75A59" w14:textId="77777777" w:rsidR="009D5B51" w:rsidRPr="00725545" w:rsidRDefault="009D5B51" w:rsidP="000F35AD">
      <w:pPr>
        <w:pStyle w:val="ListParagraph"/>
        <w:numPr>
          <w:ilvl w:val="0"/>
          <w:numId w:val="12"/>
        </w:numPr>
      </w:pPr>
      <w:r w:rsidRPr="00725545">
        <w:t>Trash should be placed in designated containers.</w:t>
      </w:r>
    </w:p>
    <w:p w14:paraId="1311D03B" w14:textId="4F2F599C" w:rsidR="009D5B51" w:rsidRPr="00725545" w:rsidRDefault="009D5B51" w:rsidP="000F35AD">
      <w:pPr>
        <w:pStyle w:val="ListParagraph"/>
        <w:numPr>
          <w:ilvl w:val="0"/>
          <w:numId w:val="12"/>
        </w:numPr>
      </w:pPr>
      <w:r w:rsidRPr="00725545">
        <w:t xml:space="preserve">One key </w:t>
      </w:r>
      <w:r w:rsidR="00492EAA" w:rsidRPr="00725545">
        <w:t xml:space="preserve">for the </w:t>
      </w:r>
      <w:r w:rsidR="00813117">
        <w:t>Event</w:t>
      </w:r>
      <w:r w:rsidR="00492EAA" w:rsidRPr="00725545">
        <w:t xml:space="preserve"> Center </w:t>
      </w:r>
      <w:r w:rsidRPr="00725545">
        <w:t>is given per event.</w:t>
      </w:r>
      <w:r w:rsidR="00492EAA" w:rsidRPr="00725545">
        <w:t xml:space="preserve"> If the kitchen is rented, a separate key for the use of the kitchen will also be issued to the renter. The key(s)</w:t>
      </w:r>
      <w:r w:rsidRPr="00725545">
        <w:t xml:space="preserve"> shall not be copied or duplicated and shall be returned within two business days.</w:t>
      </w:r>
      <w:r w:rsidR="00492EAA" w:rsidRPr="00725545">
        <w:t xml:space="preserve"> If the key(s) is not returned within two business days, the renter will be charged for the cost of rekeying (plus one hour of administrative time).</w:t>
      </w:r>
    </w:p>
    <w:p w14:paraId="2D6E12A2" w14:textId="77777777" w:rsidR="009D5B51" w:rsidRPr="00725545" w:rsidRDefault="009D5B51" w:rsidP="00492EAA"/>
    <w:p w14:paraId="72CD8C9B" w14:textId="77777777" w:rsidR="009D5B51" w:rsidRPr="00725545" w:rsidRDefault="009D5B51" w:rsidP="006C66A0">
      <w:pPr>
        <w:pStyle w:val="ListParagraph"/>
        <w:numPr>
          <w:ilvl w:val="0"/>
          <w:numId w:val="16"/>
        </w:numPr>
        <w:rPr>
          <w:b/>
        </w:rPr>
      </w:pPr>
      <w:r w:rsidRPr="00725545">
        <w:rPr>
          <w:b/>
        </w:rPr>
        <w:t>Violation of Policies</w:t>
      </w:r>
    </w:p>
    <w:p w14:paraId="5297FDE5" w14:textId="5961EC32" w:rsidR="009D5B51" w:rsidRPr="00725545" w:rsidRDefault="009D5B51" w:rsidP="00492EAA">
      <w:pPr>
        <w:ind w:left="90"/>
      </w:pPr>
      <w:r w:rsidRPr="00725545">
        <w:t>The City reserves the right to end any event early if any of the general policies are violated.  A violation of these policies</w:t>
      </w:r>
      <w:r w:rsidR="00563CAB" w:rsidRPr="00563CAB">
        <w:t xml:space="preserve"> </w:t>
      </w:r>
      <w:r w:rsidR="001C78E6" w:rsidRPr="00563CAB">
        <w:t>will</w:t>
      </w:r>
      <w:r w:rsidRPr="00725545">
        <w:t xml:space="preserve"> result in withholding the </w:t>
      </w:r>
      <w:r w:rsidR="00F256EF" w:rsidRPr="00725545">
        <w:t>renter’s</w:t>
      </w:r>
      <w:r w:rsidRPr="00725545">
        <w:t xml:space="preserve"> damage depo</w:t>
      </w:r>
      <w:r w:rsidR="00002A62" w:rsidRPr="00725545">
        <w:t>sit and</w:t>
      </w:r>
      <w:r w:rsidR="001C78E6">
        <w:t xml:space="preserve"> </w:t>
      </w:r>
      <w:r w:rsidR="001C78E6" w:rsidRPr="00563CAB">
        <w:t>will</w:t>
      </w:r>
      <w:r w:rsidR="001C78E6">
        <w:t xml:space="preserve"> </w:t>
      </w:r>
      <w:r w:rsidR="00002A62" w:rsidRPr="00725545">
        <w:t xml:space="preserve">also result in the </w:t>
      </w:r>
      <w:r w:rsidRPr="00725545">
        <w:t xml:space="preserve">denial of future use of the </w:t>
      </w:r>
      <w:r w:rsidR="00813117">
        <w:t>Event</w:t>
      </w:r>
      <w:r w:rsidRPr="00725545">
        <w:t xml:space="preserve"> Center.  </w:t>
      </w:r>
    </w:p>
    <w:p w14:paraId="2BF42BDC" w14:textId="77777777" w:rsidR="009D5B51" w:rsidRPr="00725545" w:rsidRDefault="009D5B51" w:rsidP="00492EAA">
      <w:pPr>
        <w:ind w:left="360"/>
      </w:pPr>
    </w:p>
    <w:p w14:paraId="51435F74" w14:textId="77777777" w:rsidR="009D5B51" w:rsidRPr="00725545" w:rsidRDefault="009D5B51" w:rsidP="006C66A0">
      <w:pPr>
        <w:pStyle w:val="ListParagraph"/>
        <w:numPr>
          <w:ilvl w:val="0"/>
          <w:numId w:val="16"/>
        </w:numPr>
        <w:rPr>
          <w:b/>
        </w:rPr>
      </w:pPr>
      <w:r w:rsidRPr="00725545">
        <w:rPr>
          <w:b/>
        </w:rPr>
        <w:t>Alcohol Beverages/Food</w:t>
      </w:r>
    </w:p>
    <w:p w14:paraId="5C08F4EC" w14:textId="51080CDC" w:rsidR="00650F0A" w:rsidRDefault="00407791" w:rsidP="00492EAA">
      <w:pPr>
        <w:ind w:left="90"/>
      </w:pPr>
      <w:r w:rsidRPr="00725545">
        <w:t xml:space="preserve">Events that have 50 people or less are allowed to bring alcoholic beverages into the facility as long as there is not any </w:t>
      </w:r>
      <w:r w:rsidR="00650F0A" w:rsidRPr="00725545">
        <w:t>monet</w:t>
      </w:r>
      <w:r w:rsidR="00650F0A">
        <w:t>a</w:t>
      </w:r>
      <w:r w:rsidR="00650F0A" w:rsidRPr="00725545">
        <w:t>ry</w:t>
      </w:r>
      <w:r w:rsidRPr="00725545">
        <w:t xml:space="preserve"> transaction for the alcohol. </w:t>
      </w:r>
      <w:r w:rsidR="00725545" w:rsidRPr="00725545">
        <w:t xml:space="preserve">The police will also do a walkthrough during the event. </w:t>
      </w:r>
    </w:p>
    <w:p w14:paraId="3CE2255F" w14:textId="77777777" w:rsidR="00650F0A" w:rsidRDefault="00650F0A" w:rsidP="00492EAA">
      <w:pPr>
        <w:ind w:left="90"/>
      </w:pPr>
    </w:p>
    <w:p w14:paraId="20B1B863" w14:textId="1FD2443B" w:rsidR="009D5B51" w:rsidRPr="00725545" w:rsidRDefault="00407791" w:rsidP="00492EAA">
      <w:pPr>
        <w:ind w:left="90"/>
      </w:pPr>
      <w:r w:rsidRPr="00725545">
        <w:t xml:space="preserve">Events with </w:t>
      </w:r>
      <w:r w:rsidR="00650F0A">
        <w:t>more than 50</w:t>
      </w:r>
      <w:r w:rsidRPr="00725545">
        <w:t xml:space="preserve"> or people are not allowed to bring alcoholic beverages into the facility. For events of 51 or more the City </w:t>
      </w:r>
      <w:r w:rsidR="00D4794C">
        <w:t>may</w:t>
      </w:r>
      <w:r w:rsidRPr="00725545">
        <w:t xml:space="preserve"> designate a holder of an on-sale intoxicating liquor license to serve liquor at the </w:t>
      </w:r>
      <w:r w:rsidR="00813117">
        <w:t>Event</w:t>
      </w:r>
      <w:r w:rsidRPr="00725545">
        <w:t xml:space="preserve"> Center. </w:t>
      </w:r>
      <w:r w:rsidR="00D4794C">
        <w:t xml:space="preserve">However, it is </w:t>
      </w:r>
      <w:r w:rsidR="00D4794C" w:rsidRPr="00725545">
        <w:t xml:space="preserve">the responsibility of the renter to make all arrangements with the </w:t>
      </w:r>
      <w:r w:rsidR="00D4794C">
        <w:t>liquor license</w:t>
      </w:r>
      <w:r w:rsidR="00D4794C" w:rsidRPr="00725545">
        <w:t xml:space="preserve"> provider of their choosing</w:t>
      </w:r>
      <w:r w:rsidR="0021084A">
        <w:t>.</w:t>
      </w:r>
      <w:r w:rsidR="00D4794C" w:rsidRPr="00725545">
        <w:t xml:space="preserve"> </w:t>
      </w:r>
      <w:r w:rsidR="009D5B51" w:rsidRPr="00725545">
        <w:t>The City does not authorize the serving of bottles for alcohol consumption.  Liquor</w:t>
      </w:r>
      <w:r w:rsidR="0021084A">
        <w:t xml:space="preserve"> that comes</w:t>
      </w:r>
      <w:r w:rsidR="009D5B51" w:rsidRPr="00725545">
        <w:t xml:space="preserve"> in bottles must be served in a </w:t>
      </w:r>
      <w:r w:rsidR="004776BA" w:rsidRPr="00725545">
        <w:t xml:space="preserve">plastic </w:t>
      </w:r>
      <w:r w:rsidR="009D5B51" w:rsidRPr="00725545">
        <w:t>glass.  Alcoholic beverages shall not be consumed outside of the building.  Consumption of intoxicating beverages must cease at the conclusion of the event or at midnight, whichever comes first.</w:t>
      </w:r>
    </w:p>
    <w:p w14:paraId="5CFB803C" w14:textId="77777777" w:rsidR="009D5B51" w:rsidRPr="00725545" w:rsidRDefault="009D5B51" w:rsidP="00492EAA">
      <w:pPr>
        <w:rPr>
          <w:b/>
        </w:rPr>
      </w:pPr>
    </w:p>
    <w:p w14:paraId="37736892" w14:textId="77777777" w:rsidR="009D5B51" w:rsidRPr="00725545" w:rsidRDefault="009D5B51" w:rsidP="00492EAA">
      <w:pPr>
        <w:ind w:left="90"/>
      </w:pPr>
      <w:r w:rsidRPr="00725545">
        <w:t xml:space="preserve">It is the responsibility of the renter to make all arrangements with the food provider of their choosing.  The relationship will be between the renter and the food provider, not the City of Arlington.  The fully equipped licensed kitchen is available for use to all renters who chose to rent the kitchen. The rental of the kitchen must be paid </w:t>
      </w:r>
      <w:r w:rsidRPr="00725545">
        <w:rPr>
          <w:u w:val="single"/>
        </w:rPr>
        <w:t>before</w:t>
      </w:r>
      <w:r w:rsidRPr="00725545">
        <w:t xml:space="preserve"> the event.</w:t>
      </w:r>
    </w:p>
    <w:p w14:paraId="617F7CA8" w14:textId="77777777" w:rsidR="006C66A0" w:rsidRPr="00725545" w:rsidRDefault="006C66A0" w:rsidP="006C66A0">
      <w:pPr>
        <w:rPr>
          <w:sz w:val="22"/>
          <w:szCs w:val="22"/>
          <w:shd w:val="clear" w:color="auto" w:fill="F8F7F2"/>
        </w:rPr>
      </w:pPr>
    </w:p>
    <w:p w14:paraId="72DE2E24" w14:textId="77777777" w:rsidR="006C66A0" w:rsidRPr="00725545" w:rsidRDefault="006C66A0" w:rsidP="006C66A0">
      <w:pPr>
        <w:rPr>
          <w:szCs w:val="22"/>
        </w:rPr>
      </w:pPr>
      <w:r w:rsidRPr="00725545">
        <w:rPr>
          <w:szCs w:val="22"/>
          <w:shd w:val="clear" w:color="auto" w:fill="F8F7F2"/>
        </w:rPr>
        <w:t>Fees are charged to the respective bar when alcohol is served at an event and to any caterer who utilizes the kitchen. </w:t>
      </w:r>
      <w:r w:rsidRPr="00725545">
        <w:rPr>
          <w:rStyle w:val="Emphasis"/>
          <w:szCs w:val="22"/>
          <w:shd w:val="clear" w:color="auto" w:fill="F8F7F2"/>
        </w:rPr>
        <w:t>Each vendor decides whether to pass along this fee to their client.</w:t>
      </w:r>
    </w:p>
    <w:tbl>
      <w:tblPr>
        <w:tblStyle w:val="TableGridLight"/>
        <w:tblW w:w="0" w:type="auto"/>
        <w:tblLook w:val="04A0" w:firstRow="1" w:lastRow="0" w:firstColumn="1" w:lastColumn="0" w:noHBand="0" w:noVBand="1"/>
      </w:tblPr>
      <w:tblGrid>
        <w:gridCol w:w="5395"/>
        <w:gridCol w:w="5395"/>
      </w:tblGrid>
      <w:tr w:rsidR="006C66A0" w:rsidRPr="00725545" w14:paraId="45969B81" w14:textId="77777777" w:rsidTr="00D445C4">
        <w:tc>
          <w:tcPr>
            <w:tcW w:w="5395" w:type="dxa"/>
          </w:tcPr>
          <w:p w14:paraId="509D179C" w14:textId="77777777" w:rsidR="006C66A0" w:rsidRPr="00725545" w:rsidRDefault="006C66A0" w:rsidP="00D445C4">
            <w:pPr>
              <w:rPr>
                <w:b/>
                <w:sz w:val="22"/>
                <w:szCs w:val="22"/>
                <w:u w:val="single"/>
              </w:rPr>
            </w:pPr>
            <w:r w:rsidRPr="00725545">
              <w:rPr>
                <w:b/>
                <w:sz w:val="22"/>
                <w:szCs w:val="22"/>
                <w:u w:val="single"/>
              </w:rPr>
              <w:t>Caterer</w:t>
            </w:r>
            <w:r w:rsidR="00D445C4" w:rsidRPr="00725545">
              <w:rPr>
                <w:b/>
                <w:sz w:val="22"/>
                <w:szCs w:val="22"/>
                <w:u w:val="single"/>
              </w:rPr>
              <w:t xml:space="preserve"> Serving</w:t>
            </w:r>
            <w:r w:rsidRPr="00725545">
              <w:rPr>
                <w:b/>
                <w:sz w:val="22"/>
                <w:szCs w:val="22"/>
                <w:u w:val="single"/>
              </w:rPr>
              <w:t xml:space="preserve"> Fee             </w:t>
            </w:r>
          </w:p>
        </w:tc>
        <w:tc>
          <w:tcPr>
            <w:tcW w:w="5395" w:type="dxa"/>
          </w:tcPr>
          <w:p w14:paraId="359F9151" w14:textId="77777777" w:rsidR="006C66A0" w:rsidRPr="00725545" w:rsidRDefault="006C66A0" w:rsidP="00BB627D">
            <w:pPr>
              <w:rPr>
                <w:b/>
                <w:sz w:val="22"/>
                <w:szCs w:val="22"/>
                <w:u w:val="single"/>
              </w:rPr>
            </w:pPr>
            <w:r w:rsidRPr="00725545">
              <w:rPr>
                <w:b/>
                <w:sz w:val="22"/>
                <w:szCs w:val="22"/>
                <w:u w:val="single"/>
              </w:rPr>
              <w:t>Bar Fee</w:t>
            </w:r>
            <w:r w:rsidR="00BB627D" w:rsidRPr="00725545">
              <w:rPr>
                <w:b/>
                <w:sz w:val="22"/>
                <w:szCs w:val="22"/>
                <w:u w:val="single"/>
              </w:rPr>
              <w:t>s</w:t>
            </w:r>
            <w:r w:rsidRPr="00725545">
              <w:rPr>
                <w:b/>
                <w:sz w:val="22"/>
                <w:szCs w:val="22"/>
                <w:u w:val="single"/>
              </w:rPr>
              <w:t xml:space="preserve"> </w:t>
            </w:r>
            <w:r w:rsidRPr="00725545">
              <w:rPr>
                <w:b/>
                <w:sz w:val="22"/>
                <w:szCs w:val="22"/>
              </w:rPr>
              <w:t xml:space="preserve">                                                  </w:t>
            </w:r>
          </w:p>
        </w:tc>
      </w:tr>
      <w:tr w:rsidR="00D445C4" w:rsidRPr="00725545" w14:paraId="6375F6FB" w14:textId="77777777" w:rsidTr="00D445C4">
        <w:tc>
          <w:tcPr>
            <w:tcW w:w="5395" w:type="dxa"/>
          </w:tcPr>
          <w:p w14:paraId="3DD87DDA" w14:textId="77777777" w:rsidR="00D445C4" w:rsidRPr="00725545" w:rsidRDefault="00D445C4" w:rsidP="00D445C4">
            <w:pPr>
              <w:rPr>
                <w:sz w:val="22"/>
                <w:szCs w:val="22"/>
                <w:u w:val="single"/>
              </w:rPr>
            </w:pPr>
            <w:r w:rsidRPr="00725545">
              <w:rPr>
                <w:sz w:val="22"/>
                <w:szCs w:val="22"/>
                <w:u w:val="single"/>
              </w:rPr>
              <w:t>Number of Guests Served</w:t>
            </w:r>
            <w:r w:rsidRPr="00725545">
              <w:rPr>
                <w:sz w:val="22"/>
                <w:szCs w:val="22"/>
              </w:rPr>
              <w:t xml:space="preserve">                      </w:t>
            </w:r>
            <w:r w:rsidRPr="00725545">
              <w:rPr>
                <w:sz w:val="22"/>
                <w:szCs w:val="22"/>
                <w:u w:val="single"/>
              </w:rPr>
              <w:t>Catering Fee</w:t>
            </w:r>
          </w:p>
        </w:tc>
        <w:tc>
          <w:tcPr>
            <w:tcW w:w="5395" w:type="dxa"/>
          </w:tcPr>
          <w:p w14:paraId="3560F3CE" w14:textId="77777777" w:rsidR="00D445C4" w:rsidRPr="00725545" w:rsidRDefault="00BB627D" w:rsidP="00D445C4">
            <w:pPr>
              <w:rPr>
                <w:sz w:val="22"/>
                <w:szCs w:val="22"/>
                <w:u w:val="single"/>
              </w:rPr>
            </w:pPr>
            <w:r w:rsidRPr="00725545">
              <w:rPr>
                <w:sz w:val="22"/>
                <w:szCs w:val="22"/>
                <w:u w:val="single"/>
              </w:rPr>
              <w:t>Number of Guests</w:t>
            </w:r>
            <w:r w:rsidRPr="00725545">
              <w:rPr>
                <w:sz w:val="22"/>
                <w:szCs w:val="22"/>
              </w:rPr>
              <w:t xml:space="preserve">                                      </w:t>
            </w:r>
            <w:r w:rsidRPr="00725545">
              <w:rPr>
                <w:sz w:val="22"/>
                <w:szCs w:val="22"/>
                <w:u w:val="single"/>
              </w:rPr>
              <w:t xml:space="preserve">Bar Fee                                  </w:t>
            </w:r>
          </w:p>
        </w:tc>
      </w:tr>
      <w:tr w:rsidR="006C66A0" w:rsidRPr="00725545" w14:paraId="503D0A75" w14:textId="77777777" w:rsidTr="00D445C4">
        <w:tc>
          <w:tcPr>
            <w:tcW w:w="5395" w:type="dxa"/>
          </w:tcPr>
          <w:p w14:paraId="3F90F086" w14:textId="77777777" w:rsidR="006C66A0" w:rsidRPr="00725545" w:rsidRDefault="006C66A0" w:rsidP="00D445C4">
            <w:pPr>
              <w:rPr>
                <w:sz w:val="22"/>
                <w:szCs w:val="22"/>
              </w:rPr>
            </w:pPr>
            <w:r w:rsidRPr="00725545">
              <w:rPr>
                <w:sz w:val="22"/>
                <w:szCs w:val="22"/>
              </w:rPr>
              <w:t>1-100 Guests Served                                $1/person</w:t>
            </w:r>
          </w:p>
        </w:tc>
        <w:tc>
          <w:tcPr>
            <w:tcW w:w="5395" w:type="dxa"/>
          </w:tcPr>
          <w:p w14:paraId="36680964" w14:textId="77777777" w:rsidR="006C66A0" w:rsidRPr="00725545" w:rsidRDefault="006C66A0" w:rsidP="00D445C4">
            <w:pPr>
              <w:rPr>
                <w:sz w:val="22"/>
                <w:szCs w:val="22"/>
              </w:rPr>
            </w:pPr>
            <w:r w:rsidRPr="00725545">
              <w:rPr>
                <w:sz w:val="22"/>
                <w:szCs w:val="22"/>
              </w:rPr>
              <w:t>1-200                                                          $100</w:t>
            </w:r>
          </w:p>
        </w:tc>
      </w:tr>
      <w:tr w:rsidR="006C66A0" w:rsidRPr="00725545" w14:paraId="2D8F7E39" w14:textId="77777777" w:rsidTr="00D445C4">
        <w:tc>
          <w:tcPr>
            <w:tcW w:w="5395" w:type="dxa"/>
          </w:tcPr>
          <w:p w14:paraId="50C70F22" w14:textId="77777777" w:rsidR="006C66A0" w:rsidRPr="00725545" w:rsidRDefault="006C66A0" w:rsidP="00D445C4">
            <w:pPr>
              <w:rPr>
                <w:sz w:val="22"/>
                <w:szCs w:val="22"/>
              </w:rPr>
            </w:pPr>
            <w:r w:rsidRPr="00725545">
              <w:rPr>
                <w:sz w:val="22"/>
                <w:szCs w:val="22"/>
              </w:rPr>
              <w:t>101-200 Guests Served                              $150</w:t>
            </w:r>
          </w:p>
        </w:tc>
        <w:tc>
          <w:tcPr>
            <w:tcW w:w="5395" w:type="dxa"/>
          </w:tcPr>
          <w:p w14:paraId="7F9C6304" w14:textId="77777777" w:rsidR="006C66A0" w:rsidRPr="00725545" w:rsidRDefault="006C66A0" w:rsidP="00D445C4">
            <w:pPr>
              <w:rPr>
                <w:sz w:val="22"/>
                <w:szCs w:val="22"/>
              </w:rPr>
            </w:pPr>
            <w:r w:rsidRPr="00725545">
              <w:rPr>
                <w:sz w:val="22"/>
                <w:szCs w:val="22"/>
              </w:rPr>
              <w:t>201-300                                                      $200</w:t>
            </w:r>
          </w:p>
        </w:tc>
      </w:tr>
      <w:tr w:rsidR="006C66A0" w:rsidRPr="00725545" w14:paraId="4067A6E4" w14:textId="77777777" w:rsidTr="00D445C4">
        <w:tc>
          <w:tcPr>
            <w:tcW w:w="5395" w:type="dxa"/>
          </w:tcPr>
          <w:p w14:paraId="74EA2E97" w14:textId="77777777" w:rsidR="006C66A0" w:rsidRPr="00725545" w:rsidRDefault="006C66A0" w:rsidP="00D445C4">
            <w:pPr>
              <w:rPr>
                <w:sz w:val="22"/>
                <w:szCs w:val="22"/>
              </w:rPr>
            </w:pPr>
            <w:r w:rsidRPr="00725545">
              <w:rPr>
                <w:sz w:val="22"/>
                <w:szCs w:val="22"/>
              </w:rPr>
              <w:t>201-400 Guests Served                              $250</w:t>
            </w:r>
          </w:p>
        </w:tc>
        <w:tc>
          <w:tcPr>
            <w:tcW w:w="5395" w:type="dxa"/>
          </w:tcPr>
          <w:p w14:paraId="570A478C" w14:textId="77777777" w:rsidR="006C66A0" w:rsidRPr="00725545" w:rsidRDefault="006C66A0" w:rsidP="00D445C4">
            <w:pPr>
              <w:rPr>
                <w:sz w:val="22"/>
                <w:szCs w:val="22"/>
              </w:rPr>
            </w:pPr>
            <w:r w:rsidRPr="00725545">
              <w:rPr>
                <w:sz w:val="22"/>
                <w:szCs w:val="22"/>
              </w:rPr>
              <w:t>301-400                                                      $300</w:t>
            </w:r>
          </w:p>
        </w:tc>
      </w:tr>
      <w:tr w:rsidR="006C66A0" w:rsidRPr="00725545" w14:paraId="4E1E4590" w14:textId="77777777" w:rsidTr="00D445C4">
        <w:tc>
          <w:tcPr>
            <w:tcW w:w="5395" w:type="dxa"/>
          </w:tcPr>
          <w:p w14:paraId="637A5B48" w14:textId="77777777" w:rsidR="006C66A0" w:rsidRPr="00725545" w:rsidRDefault="006C66A0" w:rsidP="00D445C4">
            <w:pPr>
              <w:rPr>
                <w:sz w:val="22"/>
                <w:szCs w:val="22"/>
              </w:rPr>
            </w:pPr>
            <w:r w:rsidRPr="00725545">
              <w:rPr>
                <w:sz w:val="22"/>
                <w:szCs w:val="22"/>
              </w:rPr>
              <w:t>401+                                                           $350</w:t>
            </w:r>
          </w:p>
        </w:tc>
        <w:tc>
          <w:tcPr>
            <w:tcW w:w="5395" w:type="dxa"/>
          </w:tcPr>
          <w:p w14:paraId="680CCCEB" w14:textId="77777777" w:rsidR="006C66A0" w:rsidRPr="00725545" w:rsidRDefault="006C66A0" w:rsidP="00D445C4">
            <w:pPr>
              <w:rPr>
                <w:sz w:val="22"/>
                <w:szCs w:val="22"/>
              </w:rPr>
            </w:pPr>
            <w:r w:rsidRPr="00725545">
              <w:rPr>
                <w:sz w:val="22"/>
                <w:szCs w:val="22"/>
              </w:rPr>
              <w:t>401-500                                                      $400</w:t>
            </w:r>
          </w:p>
        </w:tc>
      </w:tr>
      <w:tr w:rsidR="006C66A0" w:rsidRPr="00725545" w14:paraId="6B7A1FB4" w14:textId="77777777" w:rsidTr="00D445C4">
        <w:tc>
          <w:tcPr>
            <w:tcW w:w="5395" w:type="dxa"/>
          </w:tcPr>
          <w:p w14:paraId="7A5F7841" w14:textId="77777777" w:rsidR="006C66A0" w:rsidRPr="00725545" w:rsidRDefault="006C66A0" w:rsidP="00D445C4">
            <w:pPr>
              <w:rPr>
                <w:sz w:val="22"/>
                <w:szCs w:val="22"/>
              </w:rPr>
            </w:pPr>
          </w:p>
        </w:tc>
        <w:tc>
          <w:tcPr>
            <w:tcW w:w="5395" w:type="dxa"/>
          </w:tcPr>
          <w:p w14:paraId="3B9558BD" w14:textId="77777777" w:rsidR="006C66A0" w:rsidRPr="00725545" w:rsidRDefault="006C66A0" w:rsidP="00D445C4">
            <w:pPr>
              <w:rPr>
                <w:sz w:val="22"/>
                <w:szCs w:val="22"/>
              </w:rPr>
            </w:pPr>
            <w:r w:rsidRPr="00725545">
              <w:rPr>
                <w:sz w:val="22"/>
                <w:szCs w:val="22"/>
              </w:rPr>
              <w:t>501+                                                           $500</w:t>
            </w:r>
          </w:p>
        </w:tc>
      </w:tr>
    </w:tbl>
    <w:p w14:paraId="471F1C73" w14:textId="77777777" w:rsidR="006C66A0" w:rsidRPr="00725545" w:rsidRDefault="006C66A0" w:rsidP="00492EAA">
      <w:pPr>
        <w:ind w:left="90"/>
      </w:pPr>
    </w:p>
    <w:p w14:paraId="0F933C86" w14:textId="77777777" w:rsidR="009D5B51" w:rsidRPr="00725545" w:rsidRDefault="009D5B51" w:rsidP="00492EAA"/>
    <w:p w14:paraId="1E85A4DE" w14:textId="77777777" w:rsidR="009D5B51" w:rsidRPr="00725545" w:rsidRDefault="009D5B51" w:rsidP="006C66A0">
      <w:pPr>
        <w:pStyle w:val="ListParagraph"/>
        <w:numPr>
          <w:ilvl w:val="0"/>
          <w:numId w:val="16"/>
        </w:numPr>
        <w:rPr>
          <w:b/>
        </w:rPr>
      </w:pPr>
      <w:r w:rsidRPr="00725545">
        <w:rPr>
          <w:b/>
        </w:rPr>
        <w:t>Set-up</w:t>
      </w:r>
    </w:p>
    <w:p w14:paraId="0812975E" w14:textId="5AB92264" w:rsidR="009D5B51" w:rsidRPr="00725545" w:rsidRDefault="009D5B51" w:rsidP="00492EAA">
      <w:pPr>
        <w:ind w:left="90"/>
      </w:pPr>
      <w:r w:rsidRPr="00725545">
        <w:lastRenderedPageBreak/>
        <w:t xml:space="preserve">Renters have the option of setting up </w:t>
      </w:r>
      <w:r w:rsidR="00F256EF" w:rsidRPr="00725545">
        <w:t>themselves or</w:t>
      </w:r>
      <w:r w:rsidRPr="00725545">
        <w:t xml:space="preserve"> contracting (for a fee) with the City for set-up (tables and chairs only, no dishes, linens or decorating).  If the City does the set-up, the renter must provide a floor plan to the </w:t>
      </w:r>
      <w:r w:rsidR="00813117">
        <w:t>Event</w:t>
      </w:r>
      <w:r w:rsidRPr="00725545">
        <w:t xml:space="preserve"> Center Coordinator 14 days prior to rental date.  Renters are not allowed to pull-out or put away the partition walls; this is only to be done by City staff or the cleaning crew.</w:t>
      </w:r>
    </w:p>
    <w:p w14:paraId="64D8112A" w14:textId="77777777" w:rsidR="00704DF5" w:rsidRPr="00725545" w:rsidRDefault="00704DF5" w:rsidP="00492EAA">
      <w:pPr>
        <w:ind w:left="90"/>
      </w:pPr>
    </w:p>
    <w:p w14:paraId="4C45A5E6" w14:textId="77777777" w:rsidR="009D5B51" w:rsidRPr="00725545" w:rsidRDefault="009D5B51" w:rsidP="00492EAA">
      <w:pPr>
        <w:rPr>
          <w:b/>
        </w:rPr>
      </w:pPr>
    </w:p>
    <w:p w14:paraId="26FA3D9A" w14:textId="77777777" w:rsidR="009D5B51" w:rsidRPr="001C78E6" w:rsidRDefault="009D5B51" w:rsidP="006C66A0">
      <w:pPr>
        <w:pStyle w:val="ListParagraph"/>
        <w:numPr>
          <w:ilvl w:val="0"/>
          <w:numId w:val="16"/>
        </w:numPr>
        <w:rPr>
          <w:b/>
        </w:rPr>
      </w:pPr>
      <w:r w:rsidRPr="001C78E6">
        <w:rPr>
          <w:b/>
        </w:rPr>
        <w:t>Decorating</w:t>
      </w:r>
    </w:p>
    <w:p w14:paraId="6919F6A3" w14:textId="5CA45471" w:rsidR="009D5B51" w:rsidRPr="00725545" w:rsidRDefault="009D5B51" w:rsidP="00492EAA">
      <w:pPr>
        <w:ind w:left="90"/>
      </w:pPr>
      <w:r w:rsidRPr="00725545">
        <w:t xml:space="preserve">The </w:t>
      </w:r>
      <w:r w:rsidR="00813117">
        <w:t>Event</w:t>
      </w:r>
      <w:r w:rsidRPr="00725545">
        <w:t xml:space="preserve"> Center Coordinator and City Staff have the right to refuse certain decorations.  Renters are encouraged to discuss all decorating plans with the </w:t>
      </w:r>
      <w:r w:rsidR="00813117">
        <w:t>Event</w:t>
      </w:r>
      <w:r w:rsidRPr="00725545">
        <w:t xml:space="preserve"> Center Coordinator before decorating.  The renter agrees to follow the following guidelines when decorating:</w:t>
      </w:r>
    </w:p>
    <w:p w14:paraId="2417C62D" w14:textId="77777777" w:rsidR="009D5B51" w:rsidRPr="00725545" w:rsidRDefault="009D5B51" w:rsidP="00002A62">
      <w:pPr>
        <w:pStyle w:val="ListParagraph"/>
        <w:numPr>
          <w:ilvl w:val="0"/>
          <w:numId w:val="13"/>
        </w:numPr>
      </w:pPr>
      <w:r w:rsidRPr="00725545">
        <w:t>There are permanent hooks over the 3 entrance doors, long windows, and top of the stage to hang lights, bows, tulle, etc.  The City also has spring tension rods to use between the window frames and magnetic hooks for the entrance doors.</w:t>
      </w:r>
    </w:p>
    <w:p w14:paraId="3F1A6299" w14:textId="77777777" w:rsidR="009D5B51" w:rsidRPr="00507649" w:rsidRDefault="009D5B51" w:rsidP="00002A62">
      <w:pPr>
        <w:pStyle w:val="ListParagraph"/>
        <w:numPr>
          <w:ilvl w:val="0"/>
          <w:numId w:val="13"/>
        </w:numPr>
      </w:pPr>
      <w:r w:rsidRPr="00507649">
        <w:t>The use of tape (includes 2-sided with plastic hooks), pins or tacks, 3M hooks, tacky glue, or any other decorating device on any painted or varnished surface is not allowed.  (Includes walls; wood trim around stage/windows/doors/trophy cases in hallway or metal trim around doors/bathroom stalls)</w:t>
      </w:r>
    </w:p>
    <w:p w14:paraId="72454E89" w14:textId="77777777" w:rsidR="009D5B51" w:rsidRPr="00507649" w:rsidRDefault="009D5B51" w:rsidP="00002A62">
      <w:pPr>
        <w:pStyle w:val="ListParagraph"/>
        <w:numPr>
          <w:ilvl w:val="0"/>
          <w:numId w:val="13"/>
        </w:numPr>
      </w:pPr>
      <w:r w:rsidRPr="00507649">
        <w:t>The use of tape, pins, tacks, glue or any other adhesive type products are not a permitted use on any ceilings.  The use of magnetic hooks to attach items to the ceiling tiles is acceptable.  Any damage to the Ceiling tile from a renter hanging items from the ceiling will be the responsibility of the renter.  In the event that the City was to purchase its own hanging material and/or devices; a renter will be able to hang items from the ceiling on city provided hangers/devices only.</w:t>
      </w:r>
    </w:p>
    <w:p w14:paraId="67E2DE7F" w14:textId="77777777" w:rsidR="009D5B51" w:rsidRPr="00725545" w:rsidRDefault="009D5B51" w:rsidP="00002A62">
      <w:pPr>
        <w:pStyle w:val="ListParagraph"/>
        <w:numPr>
          <w:ilvl w:val="0"/>
          <w:numId w:val="13"/>
        </w:numPr>
      </w:pPr>
      <w:r w:rsidRPr="00725545">
        <w:t>Renters must use their own ladders or other devices to hang items from the ceiling.  The City will not provide a ladder.</w:t>
      </w:r>
    </w:p>
    <w:p w14:paraId="057E8A61" w14:textId="77777777" w:rsidR="009D5B51" w:rsidRPr="00507649" w:rsidRDefault="009D5B51" w:rsidP="00002A62">
      <w:pPr>
        <w:pStyle w:val="ListParagraph"/>
        <w:numPr>
          <w:ilvl w:val="0"/>
          <w:numId w:val="13"/>
        </w:numPr>
      </w:pPr>
      <w:r w:rsidRPr="00507649">
        <w:t>Clear Scotch Tape or Electrical Tape (no duct/masking/packaging tape) may be used on the windowpane (but not on the window frame), the vinyl baseboard and floor.</w:t>
      </w:r>
    </w:p>
    <w:p w14:paraId="628F4F5A" w14:textId="77777777" w:rsidR="009D5B51" w:rsidRPr="00507649" w:rsidRDefault="009D5B51" w:rsidP="00002A62">
      <w:pPr>
        <w:pStyle w:val="ListParagraph"/>
        <w:numPr>
          <w:ilvl w:val="0"/>
          <w:numId w:val="13"/>
        </w:numPr>
      </w:pPr>
      <w:r w:rsidRPr="00507649">
        <w:t>Tape (no duct/packaging tape) and/or tacks may be used on the black painted plywood stage floor only (not the varnished wood trim).</w:t>
      </w:r>
    </w:p>
    <w:p w14:paraId="2EE41EAA" w14:textId="77777777" w:rsidR="009D5B51" w:rsidRPr="00507649" w:rsidRDefault="009D5B51" w:rsidP="00002A62">
      <w:pPr>
        <w:pStyle w:val="ListParagraph"/>
        <w:numPr>
          <w:ilvl w:val="0"/>
          <w:numId w:val="13"/>
        </w:numPr>
      </w:pPr>
      <w:r w:rsidRPr="00507649">
        <w:t xml:space="preserve">The City does </w:t>
      </w:r>
      <w:r w:rsidRPr="00507649">
        <w:rPr>
          <w:u w:val="single"/>
        </w:rPr>
        <w:t>not</w:t>
      </w:r>
      <w:r w:rsidRPr="00507649">
        <w:t xml:space="preserve"> allow any type of sand/pebble/rock to be brought into the facility along with glitter, rice, birdseed, or confetti. </w:t>
      </w:r>
    </w:p>
    <w:p w14:paraId="007939FA" w14:textId="77777777" w:rsidR="009D5B51" w:rsidRPr="00725545" w:rsidRDefault="009D5B51" w:rsidP="00002A62">
      <w:pPr>
        <w:pStyle w:val="ListParagraph"/>
        <w:numPr>
          <w:ilvl w:val="0"/>
          <w:numId w:val="13"/>
        </w:numPr>
      </w:pPr>
      <w:r w:rsidRPr="00725545">
        <w:t>Water fountains are permitted with the understanding the renter must guarantee no leaks</w:t>
      </w:r>
    </w:p>
    <w:p w14:paraId="45B1D39B" w14:textId="54EA27A0" w:rsidR="009D5B51" w:rsidRPr="00725545" w:rsidRDefault="009D5B51" w:rsidP="00002A62">
      <w:pPr>
        <w:pStyle w:val="ListParagraph"/>
        <w:numPr>
          <w:ilvl w:val="0"/>
          <w:numId w:val="13"/>
        </w:numPr>
      </w:pPr>
      <w:r w:rsidRPr="00725545">
        <w:t xml:space="preserve">Candles are </w:t>
      </w:r>
      <w:r w:rsidR="008D2361" w:rsidRPr="00725545">
        <w:t>permitted but</w:t>
      </w:r>
      <w:r w:rsidRPr="00725545">
        <w:t xml:space="preserve"> must be in a container/holder of sufficient size for the candle so wax does not drip onto the tables, linens, and/or floor.</w:t>
      </w:r>
    </w:p>
    <w:p w14:paraId="520FCC75" w14:textId="430546C9" w:rsidR="009D5B51" w:rsidRPr="00725545" w:rsidRDefault="009D5B51" w:rsidP="00002A62">
      <w:pPr>
        <w:pStyle w:val="ListParagraph"/>
        <w:numPr>
          <w:ilvl w:val="0"/>
          <w:numId w:val="13"/>
        </w:numPr>
      </w:pPr>
      <w:r w:rsidRPr="00725545">
        <w:t xml:space="preserve">All decorations must be removed from the facility by the conclusion of the event, unless other arrangements are made with the </w:t>
      </w:r>
      <w:r w:rsidR="00106259">
        <w:t>Event</w:t>
      </w:r>
      <w:r w:rsidRPr="00725545">
        <w:t xml:space="preserve"> Center Coordinator prior to the event.</w:t>
      </w:r>
    </w:p>
    <w:p w14:paraId="43238011" w14:textId="3DB8F5D2" w:rsidR="009D5B51" w:rsidRPr="001C78E6" w:rsidRDefault="009D5B51" w:rsidP="00002A62">
      <w:pPr>
        <w:pStyle w:val="ListParagraph"/>
        <w:numPr>
          <w:ilvl w:val="0"/>
          <w:numId w:val="13"/>
        </w:numPr>
      </w:pPr>
      <w:r w:rsidRPr="001C78E6">
        <w:t>A violation of this section</w:t>
      </w:r>
      <w:r w:rsidR="001C78E6">
        <w:t xml:space="preserve"> </w:t>
      </w:r>
      <w:r w:rsidR="00C61844" w:rsidRPr="00563CAB">
        <w:t>wil</w:t>
      </w:r>
      <w:r w:rsidR="00392489" w:rsidRPr="00563CAB">
        <w:t>l</w:t>
      </w:r>
      <w:r w:rsidR="00392489" w:rsidRPr="00392489">
        <w:t xml:space="preserve"> </w:t>
      </w:r>
      <w:r w:rsidRPr="00392489">
        <w:t>result</w:t>
      </w:r>
      <w:r w:rsidRPr="001C78E6">
        <w:t xml:space="preserve"> in withholding your damage deposit.</w:t>
      </w:r>
    </w:p>
    <w:p w14:paraId="43F4E4AB" w14:textId="77777777" w:rsidR="009D5B51" w:rsidRPr="00725545" w:rsidRDefault="009D5B51" w:rsidP="00492EAA">
      <w:pPr>
        <w:ind w:left="720"/>
      </w:pPr>
    </w:p>
    <w:p w14:paraId="24F53B74" w14:textId="77777777" w:rsidR="009D5B51" w:rsidRPr="00C61844" w:rsidRDefault="009D5B51" w:rsidP="006C66A0">
      <w:pPr>
        <w:pStyle w:val="ListParagraph"/>
        <w:numPr>
          <w:ilvl w:val="0"/>
          <w:numId w:val="16"/>
        </w:numPr>
        <w:rPr>
          <w:b/>
        </w:rPr>
      </w:pPr>
      <w:r w:rsidRPr="00C61844">
        <w:rPr>
          <w:b/>
        </w:rPr>
        <w:t>Clean-Up</w:t>
      </w:r>
    </w:p>
    <w:p w14:paraId="6EF6A7FB" w14:textId="11AE210B" w:rsidR="009D5B51" w:rsidRPr="00725545" w:rsidRDefault="009D5B51" w:rsidP="00492EAA">
      <w:pPr>
        <w:ind w:left="90"/>
      </w:pPr>
      <w:r w:rsidRPr="00725545">
        <w:t>While the City’s cleaning staff does the cleaning, the renter is still responsible for the following:</w:t>
      </w:r>
    </w:p>
    <w:p w14:paraId="07973608" w14:textId="77777777" w:rsidR="009D5B51" w:rsidRPr="00725545" w:rsidRDefault="009D5B51" w:rsidP="00492EAA">
      <w:pPr>
        <w:rPr>
          <w:u w:val="single"/>
        </w:rPr>
      </w:pPr>
    </w:p>
    <w:p w14:paraId="4F008F79" w14:textId="77777777" w:rsidR="009D5B51" w:rsidRPr="00725545" w:rsidRDefault="009D5B51" w:rsidP="00492EAA">
      <w:pPr>
        <w:ind w:left="90"/>
      </w:pPr>
      <w:r w:rsidRPr="00725545">
        <w:rPr>
          <w:u w:val="single"/>
        </w:rPr>
        <w:t>Cleaning of Rented Rooms</w:t>
      </w:r>
    </w:p>
    <w:p w14:paraId="638CE222" w14:textId="77777777" w:rsidR="009D5B51" w:rsidRPr="00725545" w:rsidRDefault="009D5B51" w:rsidP="00002A62">
      <w:pPr>
        <w:pStyle w:val="ListParagraph"/>
        <w:numPr>
          <w:ilvl w:val="0"/>
          <w:numId w:val="14"/>
        </w:numPr>
      </w:pPr>
      <w:r w:rsidRPr="00725545">
        <w:t>Remove all decorations and personal items from the facility.</w:t>
      </w:r>
    </w:p>
    <w:p w14:paraId="2ECC0FA3" w14:textId="658E466F" w:rsidR="009D5B51" w:rsidRPr="00725545" w:rsidRDefault="009D5B51" w:rsidP="00002A62">
      <w:pPr>
        <w:pStyle w:val="ListParagraph"/>
        <w:numPr>
          <w:ilvl w:val="0"/>
          <w:numId w:val="14"/>
        </w:numPr>
      </w:pPr>
      <w:r w:rsidRPr="00725545">
        <w:t xml:space="preserve">Place all garbage into the </w:t>
      </w:r>
      <w:r w:rsidR="00C61844" w:rsidRPr="00563CAB">
        <w:t>outside</w:t>
      </w:r>
      <w:r w:rsidR="00C61844">
        <w:t xml:space="preserve"> </w:t>
      </w:r>
      <w:r w:rsidRPr="00725545">
        <w:t xml:space="preserve">garbage </w:t>
      </w:r>
      <w:r w:rsidR="00C61844" w:rsidRPr="00563CAB">
        <w:t>dumpsters</w:t>
      </w:r>
      <w:r w:rsidR="00484E01">
        <w:t>.</w:t>
      </w:r>
    </w:p>
    <w:p w14:paraId="6580BF86" w14:textId="77777777" w:rsidR="009D5B51" w:rsidRPr="00725545" w:rsidRDefault="009D5B51" w:rsidP="00002A62">
      <w:pPr>
        <w:pStyle w:val="ListParagraph"/>
        <w:numPr>
          <w:ilvl w:val="0"/>
          <w:numId w:val="14"/>
        </w:numPr>
      </w:pPr>
      <w:r w:rsidRPr="00725545">
        <w:t>All liquids should be poured down the drain and not placed in garbage cans.</w:t>
      </w:r>
    </w:p>
    <w:p w14:paraId="17405352" w14:textId="60365BF1" w:rsidR="009D5B51" w:rsidRPr="00725545" w:rsidRDefault="009D5B51" w:rsidP="00002A62">
      <w:pPr>
        <w:pStyle w:val="ListParagraph"/>
        <w:numPr>
          <w:ilvl w:val="0"/>
          <w:numId w:val="14"/>
        </w:numPr>
      </w:pPr>
      <w:r w:rsidRPr="00725545">
        <w:t>Put all table linens into cloth bags provided (stored in kitchen).</w:t>
      </w:r>
    </w:p>
    <w:p w14:paraId="56139C30" w14:textId="4B498292" w:rsidR="00407791" w:rsidRPr="00725545" w:rsidRDefault="00407791" w:rsidP="00407791">
      <w:pPr>
        <w:pStyle w:val="ListParagraph"/>
        <w:numPr>
          <w:ilvl w:val="0"/>
          <w:numId w:val="14"/>
        </w:numPr>
      </w:pPr>
      <w:r w:rsidRPr="00725545">
        <w:t xml:space="preserve">Renters are responsible for sanitizing and putting away tables and chairs. If the Renters fail to sanitize and put away the tables and chairs, the fee will come out of the damage deposit. </w:t>
      </w:r>
    </w:p>
    <w:p w14:paraId="20720831" w14:textId="77777777" w:rsidR="00407791" w:rsidRPr="00725545" w:rsidRDefault="00407791" w:rsidP="00407791">
      <w:pPr>
        <w:pStyle w:val="ListParagraph"/>
        <w:ind w:left="1080"/>
      </w:pPr>
    </w:p>
    <w:p w14:paraId="5558ACAD" w14:textId="77777777" w:rsidR="009D5B51" w:rsidRPr="00725545" w:rsidRDefault="009D5B51" w:rsidP="00492EAA">
      <w:pPr>
        <w:ind w:left="90"/>
      </w:pPr>
      <w:r w:rsidRPr="00725545">
        <w:rPr>
          <w:u w:val="single"/>
        </w:rPr>
        <w:t>Cleaning of Kitchen</w:t>
      </w:r>
      <w:r w:rsidRPr="00725545">
        <w:t xml:space="preserve"> (If you rent the kitchen)</w:t>
      </w:r>
    </w:p>
    <w:p w14:paraId="45E54010" w14:textId="77777777" w:rsidR="009D5B51" w:rsidRPr="00725545" w:rsidRDefault="009D5B51" w:rsidP="00002A62">
      <w:pPr>
        <w:pStyle w:val="ListParagraph"/>
        <w:numPr>
          <w:ilvl w:val="0"/>
          <w:numId w:val="15"/>
        </w:numPr>
      </w:pPr>
      <w:r w:rsidRPr="00725545">
        <w:t>Empty all garbage containers into the outside dumpster.</w:t>
      </w:r>
    </w:p>
    <w:p w14:paraId="06D79024" w14:textId="77777777" w:rsidR="009D5B51" w:rsidRPr="00725545" w:rsidRDefault="009D5B51" w:rsidP="00002A62">
      <w:pPr>
        <w:pStyle w:val="ListParagraph"/>
        <w:numPr>
          <w:ilvl w:val="0"/>
          <w:numId w:val="15"/>
        </w:numPr>
      </w:pPr>
      <w:r w:rsidRPr="00725545">
        <w:t xml:space="preserve">Wipe off all countertops. </w:t>
      </w:r>
    </w:p>
    <w:p w14:paraId="16C15EE4" w14:textId="77777777" w:rsidR="009D5B51" w:rsidRPr="00725545" w:rsidRDefault="009D5B51" w:rsidP="00002A62">
      <w:pPr>
        <w:pStyle w:val="ListParagraph"/>
        <w:numPr>
          <w:ilvl w:val="0"/>
          <w:numId w:val="15"/>
        </w:numPr>
      </w:pPr>
      <w:r w:rsidRPr="00725545">
        <w:lastRenderedPageBreak/>
        <w:t>Completely drain the water from the dishwasher after use and turn the unit off.</w:t>
      </w:r>
    </w:p>
    <w:p w14:paraId="136211F2" w14:textId="77777777" w:rsidR="009D5B51" w:rsidRPr="00725545" w:rsidRDefault="009D5B51" w:rsidP="00002A62">
      <w:pPr>
        <w:pStyle w:val="ListParagraph"/>
        <w:numPr>
          <w:ilvl w:val="0"/>
          <w:numId w:val="15"/>
        </w:numPr>
      </w:pPr>
      <w:r w:rsidRPr="00725545">
        <w:t>Run the garbage disposal long enough to cycle through all waste. Do not put plastic straws, non-food items, or bones in the disposal.</w:t>
      </w:r>
    </w:p>
    <w:p w14:paraId="34571E79" w14:textId="77777777" w:rsidR="009D5B51" w:rsidRPr="00725545" w:rsidRDefault="009D5B51" w:rsidP="00002A62">
      <w:pPr>
        <w:pStyle w:val="ListParagraph"/>
        <w:numPr>
          <w:ilvl w:val="0"/>
          <w:numId w:val="15"/>
        </w:numPr>
      </w:pPr>
      <w:r w:rsidRPr="00725545">
        <w:t>Empty coffee maker &amp; clean by running a full cycle on each side through without coffee grounds and completely drain.</w:t>
      </w:r>
    </w:p>
    <w:p w14:paraId="0D38CC38" w14:textId="77777777" w:rsidR="009D5B51" w:rsidRPr="00725545" w:rsidRDefault="009D5B51" w:rsidP="00002A62">
      <w:pPr>
        <w:pStyle w:val="ListParagraph"/>
        <w:numPr>
          <w:ilvl w:val="0"/>
          <w:numId w:val="15"/>
        </w:numPr>
      </w:pPr>
      <w:r w:rsidRPr="00725545">
        <w:t>Put all items back in their respective areas.</w:t>
      </w:r>
    </w:p>
    <w:p w14:paraId="56FF4607" w14:textId="77777777" w:rsidR="009D5B51" w:rsidRPr="00725545" w:rsidRDefault="009D5B51" w:rsidP="00002A62">
      <w:pPr>
        <w:pStyle w:val="ListParagraph"/>
        <w:numPr>
          <w:ilvl w:val="0"/>
          <w:numId w:val="15"/>
        </w:numPr>
      </w:pPr>
      <w:r w:rsidRPr="00725545">
        <w:t xml:space="preserve">Do not remove any item that belongs to the City.  </w:t>
      </w:r>
    </w:p>
    <w:p w14:paraId="1A2E518A" w14:textId="77777777" w:rsidR="009D5B51" w:rsidRPr="00725545" w:rsidRDefault="009D5B51" w:rsidP="00492EAA">
      <w:pPr>
        <w:ind w:left="360"/>
      </w:pPr>
    </w:p>
    <w:p w14:paraId="7DFACA2F" w14:textId="39D707DF" w:rsidR="009D5B51" w:rsidRPr="00725545" w:rsidRDefault="009D5B51" w:rsidP="00492EAA">
      <w:pPr>
        <w:ind w:left="90"/>
      </w:pPr>
      <w:r w:rsidRPr="00725545">
        <w:t>Failure to follow these cleaning guidelines</w:t>
      </w:r>
      <w:r w:rsidR="00BE415D" w:rsidRPr="00725545">
        <w:t xml:space="preserve"> will</w:t>
      </w:r>
      <w:r w:rsidRPr="00725545">
        <w:t xml:space="preserve"> result in</w:t>
      </w:r>
      <w:r w:rsidR="004B2C2B">
        <w:t xml:space="preserve"> </w:t>
      </w:r>
      <w:r w:rsidR="004B2C2B" w:rsidRPr="00563CAB">
        <w:t>losing</w:t>
      </w:r>
      <w:r w:rsidRPr="00725545">
        <w:t xml:space="preserve"> your damage deposit.</w:t>
      </w:r>
    </w:p>
    <w:p w14:paraId="192B6FFA" w14:textId="77777777" w:rsidR="009D5B51" w:rsidRPr="00725545" w:rsidRDefault="009D5B51" w:rsidP="00492EAA"/>
    <w:p w14:paraId="327389E3" w14:textId="72CA7961" w:rsidR="009D5B51" w:rsidRPr="00725545" w:rsidRDefault="009D5B51" w:rsidP="006C66A0">
      <w:pPr>
        <w:pStyle w:val="ListParagraph"/>
        <w:numPr>
          <w:ilvl w:val="0"/>
          <w:numId w:val="16"/>
        </w:numPr>
        <w:rPr>
          <w:b/>
        </w:rPr>
      </w:pPr>
      <w:r w:rsidRPr="00725545">
        <w:rPr>
          <w:b/>
        </w:rPr>
        <w:t>Attendant</w:t>
      </w:r>
      <w:r w:rsidR="00377E2D" w:rsidRPr="00725545">
        <w:rPr>
          <w:b/>
        </w:rPr>
        <w:t xml:space="preserve"> at </w:t>
      </w:r>
      <w:r w:rsidRPr="00725545">
        <w:rPr>
          <w:b/>
        </w:rPr>
        <w:t>the Event</w:t>
      </w:r>
    </w:p>
    <w:p w14:paraId="157D888F" w14:textId="24AD165B" w:rsidR="009D5B51" w:rsidRPr="00725545" w:rsidRDefault="009D5B51" w:rsidP="006C66A0">
      <w:pPr>
        <w:tabs>
          <w:tab w:val="left" w:pos="360"/>
        </w:tabs>
        <w:ind w:left="90"/>
      </w:pPr>
      <w:r w:rsidRPr="00725545">
        <w:t xml:space="preserve">The </w:t>
      </w:r>
      <w:r w:rsidR="00484E01">
        <w:t>Event</w:t>
      </w:r>
      <w:r w:rsidRPr="00725545">
        <w:t xml:space="preserve"> Center </w:t>
      </w:r>
      <w:r w:rsidR="006A0F20" w:rsidRPr="00725545">
        <w:t xml:space="preserve">will </w:t>
      </w:r>
      <w:r w:rsidRPr="00725545">
        <w:t>require an attendant for events</w:t>
      </w:r>
      <w:r w:rsidR="006A0F20" w:rsidRPr="00725545">
        <w:t xml:space="preserve"> </w:t>
      </w:r>
      <w:r w:rsidRPr="00725545">
        <w:t>whe</w:t>
      </w:r>
      <w:r w:rsidR="0092754B" w:rsidRPr="00725545">
        <w:t>n</w:t>
      </w:r>
      <w:r w:rsidRPr="00725545">
        <w:t xml:space="preserve"> alcohol is served</w:t>
      </w:r>
      <w:r w:rsidR="0021084A">
        <w:t xml:space="preserve"> with more than 50 people</w:t>
      </w:r>
      <w:r w:rsidRPr="00725545">
        <w:t>.  An attendant will be provided by the City of Arlin</w:t>
      </w:r>
      <w:r w:rsidR="005B7310" w:rsidRPr="00725545">
        <w:t>gton at a charge (the attendant</w:t>
      </w:r>
      <w:r w:rsidR="00377E2D" w:rsidRPr="00725545">
        <w:t xml:space="preserve"> </w:t>
      </w:r>
      <w:r w:rsidRPr="00725545">
        <w:t>cannot be a guest at the event).  The renter will be responsible for paying this charge at the same time you pay the basic facility rental charge (see attached fee schedule). When it is determined that an attendant</w:t>
      </w:r>
      <w:r w:rsidR="00377E2D" w:rsidRPr="00725545">
        <w:t xml:space="preserve"> </w:t>
      </w:r>
      <w:r w:rsidRPr="00725545">
        <w:t xml:space="preserve">is necessary at the event, the fee cannot be waived. The City requires one attendant per 350 people. If the event is larger than 350 people, the </w:t>
      </w:r>
      <w:r w:rsidR="00484E01">
        <w:t>Event</w:t>
      </w:r>
      <w:r w:rsidRPr="00725545">
        <w:t xml:space="preserve"> Center may require more than one attendant to be on staff.</w:t>
      </w:r>
    </w:p>
    <w:p w14:paraId="0BEC872E" w14:textId="77777777" w:rsidR="009D5B51" w:rsidRPr="00725545" w:rsidRDefault="009D5B51" w:rsidP="00492EAA"/>
    <w:p w14:paraId="0C0AB027" w14:textId="77777777" w:rsidR="006C66A0" w:rsidRPr="00725545" w:rsidRDefault="006C66A0" w:rsidP="006C66A0">
      <w:pPr>
        <w:ind w:left="180"/>
        <w:rPr>
          <w:b/>
        </w:rPr>
      </w:pPr>
    </w:p>
    <w:p w14:paraId="111483BD" w14:textId="77777777" w:rsidR="009D5B51" w:rsidRPr="00725545" w:rsidRDefault="009D5B51" w:rsidP="006C66A0">
      <w:pPr>
        <w:pStyle w:val="ListParagraph"/>
        <w:numPr>
          <w:ilvl w:val="0"/>
          <w:numId w:val="16"/>
        </w:numPr>
        <w:rPr>
          <w:b/>
        </w:rPr>
      </w:pPr>
      <w:r w:rsidRPr="00725545">
        <w:rPr>
          <w:b/>
        </w:rPr>
        <w:t>Notice of Responsibility/Liability</w:t>
      </w:r>
    </w:p>
    <w:p w14:paraId="5B0EACA5" w14:textId="77777777" w:rsidR="009D5B51" w:rsidRPr="00725545" w:rsidRDefault="009D5B51" w:rsidP="00492EAA">
      <w:pPr>
        <w:ind w:left="90"/>
      </w:pPr>
      <w:r w:rsidRPr="00725545">
        <w:t xml:space="preserve">The City of Arlington hopes that you and the participants at your event will all have an enjoyable </w:t>
      </w:r>
      <w:r w:rsidR="006C66A0" w:rsidRPr="00725545">
        <w:t xml:space="preserve">and safe time at </w:t>
      </w:r>
      <w:r w:rsidRPr="00725545">
        <w:t>our facility.</w:t>
      </w:r>
    </w:p>
    <w:p w14:paraId="5D021E9D" w14:textId="77777777" w:rsidR="009D5B51" w:rsidRPr="00725545" w:rsidRDefault="009D5B51" w:rsidP="00492EAA">
      <w:pPr>
        <w:ind w:left="360"/>
      </w:pPr>
    </w:p>
    <w:p w14:paraId="355D63B9" w14:textId="6D749113" w:rsidR="009D5B51" w:rsidRPr="00725545" w:rsidRDefault="009D5B51" w:rsidP="00492EAA">
      <w:pPr>
        <w:ind w:left="90"/>
      </w:pPr>
      <w:r w:rsidRPr="00725545">
        <w:t xml:space="preserve">This section is to notify you that the City of Arlington, the operator of the </w:t>
      </w:r>
      <w:r w:rsidR="00484E01">
        <w:t>Event</w:t>
      </w:r>
      <w:r w:rsidRPr="00725545">
        <w:t xml:space="preserve"> Center, is responsible only to maintain the building and its structural components and systems, such as plumbing, lighting and electricity, in a safe and operable condition.  The City is not responsible for the conduct of persons participating in events held at the facility.  It is your responsibility as the renter of the facility and the sponsor of the event to see to it that the participants use the facility in a safe and reasonable manner and obey all laws.</w:t>
      </w:r>
    </w:p>
    <w:p w14:paraId="5AC77F41" w14:textId="77777777" w:rsidR="009D5B51" w:rsidRPr="00725545" w:rsidRDefault="009D5B51" w:rsidP="00492EAA">
      <w:pPr>
        <w:ind w:left="360"/>
      </w:pPr>
    </w:p>
    <w:p w14:paraId="3269D2A8" w14:textId="0188B81C" w:rsidR="009D5B51" w:rsidRPr="00725545" w:rsidRDefault="009D5B51" w:rsidP="00492EAA">
      <w:pPr>
        <w:ind w:left="90"/>
      </w:pPr>
      <w:r w:rsidRPr="00725545">
        <w:t xml:space="preserve">Likewise, the City is not responsible for the conduct of any persons or businesses hired by you to work at the event, including, but not limited to, the liquor servers (as provided under city contract), food caterers, decorators or entertainers hired to service the event.  The renter shall take complete responsibility for the conduct of its group or others present during the rental </w:t>
      </w:r>
      <w:r w:rsidR="001A40B4" w:rsidRPr="00725545">
        <w:t>period and</w:t>
      </w:r>
      <w:r w:rsidRPr="00725545">
        <w:t xml:space="preserve"> agree to compensate the City of Arlington for all damages to the facility, equipment, or other property owned by the City incurred during the rental period.  Furthermore, the renter assumes all liability for any personal injuries, including death caused by participants at the scheduled event.</w:t>
      </w:r>
    </w:p>
    <w:p w14:paraId="20C33C0B" w14:textId="77777777" w:rsidR="009D5B51" w:rsidRPr="00725545" w:rsidRDefault="009D5B51" w:rsidP="00492EAA">
      <w:pPr>
        <w:ind w:left="360"/>
      </w:pPr>
    </w:p>
    <w:p w14:paraId="7CE330A2" w14:textId="77777777" w:rsidR="009D5B51" w:rsidRPr="00725545" w:rsidRDefault="009D5B51" w:rsidP="00492EAA">
      <w:pPr>
        <w:ind w:left="90"/>
      </w:pPr>
      <w:r w:rsidRPr="00725545">
        <w:t>Any disputes or claims of liability involving such providers of services are matters strictly between you, the event participants, and the providers.  You agree that neither you nor the participants at your event shall file any claim against or involve the City in any legal action regarding such matters.</w:t>
      </w:r>
    </w:p>
    <w:p w14:paraId="32CDB15C" w14:textId="77777777" w:rsidR="009D5B51" w:rsidRPr="00725545" w:rsidRDefault="009D5B51" w:rsidP="00492EAA"/>
    <w:p w14:paraId="1819EFAA" w14:textId="77777777" w:rsidR="009D5B51" w:rsidRPr="00725545" w:rsidRDefault="009D5B51" w:rsidP="006C66A0">
      <w:pPr>
        <w:pStyle w:val="ListParagraph"/>
        <w:numPr>
          <w:ilvl w:val="0"/>
          <w:numId w:val="16"/>
        </w:numPr>
      </w:pPr>
      <w:r w:rsidRPr="00725545">
        <w:rPr>
          <w:b/>
        </w:rPr>
        <w:t>Overnight Parking</w:t>
      </w:r>
    </w:p>
    <w:p w14:paraId="075D595C" w14:textId="4B136AD6" w:rsidR="009D5B51" w:rsidRPr="00725545" w:rsidRDefault="009D5B51" w:rsidP="00492EAA">
      <w:pPr>
        <w:ind w:left="90"/>
      </w:pPr>
      <w:r w:rsidRPr="00725545">
        <w:t>Renters and guests are welcome to leave unoccupied vehicles overnight. Occupied vehicles (</w:t>
      </w:r>
      <w:r w:rsidR="00002A62" w:rsidRPr="00725545">
        <w:t>i.e.</w:t>
      </w:r>
      <w:r w:rsidRPr="00725545">
        <w:t xml:space="preserve"> campers, RVs, and trailers) are not allowed to be parked in the parking lot overnight. Communication of intention to leave vehicles overnight will be between the renter and the </w:t>
      </w:r>
      <w:r w:rsidR="00484E01">
        <w:t>Event</w:t>
      </w:r>
      <w:r w:rsidRPr="00725545">
        <w:t xml:space="preserve"> Center Coordinator and the Police Department. </w:t>
      </w:r>
    </w:p>
    <w:p w14:paraId="2339C34A" w14:textId="42F66F4E" w:rsidR="006C66A0" w:rsidRDefault="006C66A0" w:rsidP="006C66A0">
      <w:pPr>
        <w:jc w:val="center"/>
        <w:rPr>
          <w:b/>
          <w:sz w:val="28"/>
          <w:szCs w:val="28"/>
        </w:rPr>
      </w:pPr>
    </w:p>
    <w:p w14:paraId="0318DBD5" w14:textId="6BB61B58" w:rsidR="00484E01" w:rsidRDefault="00484E01" w:rsidP="006C66A0">
      <w:pPr>
        <w:jc w:val="center"/>
        <w:rPr>
          <w:b/>
          <w:sz w:val="28"/>
          <w:szCs w:val="28"/>
        </w:rPr>
      </w:pPr>
    </w:p>
    <w:p w14:paraId="4443FC2D" w14:textId="7F2E28D4" w:rsidR="00484E01" w:rsidRDefault="00484E01" w:rsidP="006C66A0">
      <w:pPr>
        <w:jc w:val="center"/>
        <w:rPr>
          <w:b/>
          <w:sz w:val="28"/>
          <w:szCs w:val="28"/>
        </w:rPr>
      </w:pPr>
    </w:p>
    <w:p w14:paraId="28E14F18" w14:textId="77777777" w:rsidR="00484E01" w:rsidRPr="00725545" w:rsidRDefault="00484E01" w:rsidP="006C66A0">
      <w:pPr>
        <w:jc w:val="center"/>
        <w:rPr>
          <w:b/>
          <w:sz w:val="28"/>
          <w:szCs w:val="28"/>
        </w:rPr>
      </w:pPr>
    </w:p>
    <w:p w14:paraId="05805F42" w14:textId="5B71603D" w:rsidR="006C66A0" w:rsidRPr="00725545" w:rsidRDefault="0045712F" w:rsidP="006C66A0">
      <w:pPr>
        <w:jc w:val="center"/>
        <w:rPr>
          <w:b/>
          <w:sz w:val="28"/>
          <w:szCs w:val="28"/>
        </w:rPr>
      </w:pPr>
      <w:r w:rsidRPr="00725545">
        <w:rPr>
          <w:b/>
          <w:sz w:val="28"/>
          <w:szCs w:val="28"/>
        </w:rPr>
        <w:lastRenderedPageBreak/>
        <w:t>F</w:t>
      </w:r>
      <w:r w:rsidR="006C66A0" w:rsidRPr="00725545">
        <w:rPr>
          <w:b/>
          <w:sz w:val="28"/>
          <w:szCs w:val="28"/>
        </w:rPr>
        <w:t>EE SCHEDULE</w:t>
      </w:r>
    </w:p>
    <w:p w14:paraId="28D3101D" w14:textId="77777777" w:rsidR="006C66A0" w:rsidRPr="0021084A" w:rsidRDefault="006C66A0" w:rsidP="006C66A0">
      <w:pPr>
        <w:jc w:val="both"/>
        <w:rPr>
          <w:b/>
          <w:sz w:val="16"/>
          <w:szCs w:val="16"/>
        </w:rPr>
      </w:pPr>
    </w:p>
    <w:p w14:paraId="441DF7A9" w14:textId="77777777" w:rsidR="006C66A0" w:rsidRPr="00725545" w:rsidRDefault="006C66A0" w:rsidP="006C66A0">
      <w:pPr>
        <w:ind w:left="90"/>
        <w:jc w:val="both"/>
        <w:rPr>
          <w:b/>
          <w:u w:val="single"/>
        </w:rPr>
      </w:pPr>
      <w:r w:rsidRPr="00725545">
        <w:rPr>
          <w:b/>
          <w:u w:val="single"/>
        </w:rPr>
        <w:t>Room Fee Schedule</w:t>
      </w:r>
      <w:r w:rsidRPr="00725545">
        <w:rPr>
          <w:b/>
        </w:rPr>
        <w:tab/>
      </w:r>
      <w:r w:rsidRPr="00725545">
        <w:rPr>
          <w:b/>
        </w:rPr>
        <w:tab/>
      </w:r>
      <w:r w:rsidRPr="00725545">
        <w:rPr>
          <w:b/>
        </w:rPr>
        <w:tab/>
      </w:r>
      <w:r w:rsidRPr="00725545">
        <w:rPr>
          <w:b/>
        </w:rPr>
        <w:tab/>
      </w:r>
      <w:r w:rsidRPr="00725545">
        <w:rPr>
          <w:b/>
          <w:u w:val="single"/>
        </w:rPr>
        <w:t>Capacity</w:t>
      </w:r>
      <w:r w:rsidRPr="00725545">
        <w:rPr>
          <w:b/>
        </w:rPr>
        <w:tab/>
      </w:r>
      <w:r w:rsidRPr="00725545">
        <w:rPr>
          <w:b/>
        </w:rPr>
        <w:tab/>
      </w:r>
      <w:r w:rsidRPr="00725545">
        <w:rPr>
          <w:b/>
          <w:u w:val="single"/>
        </w:rPr>
        <w:t>Cost</w:t>
      </w:r>
    </w:p>
    <w:p w14:paraId="4CB2E10A" w14:textId="77777777" w:rsidR="006C66A0" w:rsidRPr="00725545" w:rsidRDefault="006C66A0" w:rsidP="006C66A0">
      <w:pPr>
        <w:ind w:left="90"/>
        <w:jc w:val="both"/>
      </w:pPr>
      <w:r w:rsidRPr="00725545">
        <w:t>Room 1 (West)</w:t>
      </w:r>
      <w:r w:rsidRPr="00725545">
        <w:tab/>
      </w:r>
      <w:r w:rsidRPr="00725545">
        <w:tab/>
      </w:r>
      <w:r w:rsidRPr="00725545">
        <w:tab/>
      </w:r>
      <w:r w:rsidRPr="00725545">
        <w:tab/>
        <w:t>144</w:t>
      </w:r>
      <w:r w:rsidRPr="00725545">
        <w:tab/>
      </w:r>
      <w:r w:rsidRPr="00725545">
        <w:tab/>
      </w:r>
      <w:r w:rsidRPr="00725545">
        <w:tab/>
        <w:t>$180.00 per event</w:t>
      </w:r>
    </w:p>
    <w:p w14:paraId="057023E3" w14:textId="77777777" w:rsidR="006C66A0" w:rsidRPr="00725545" w:rsidRDefault="006C66A0" w:rsidP="006C66A0">
      <w:pPr>
        <w:ind w:left="90"/>
        <w:jc w:val="both"/>
      </w:pPr>
      <w:r w:rsidRPr="00725545">
        <w:t>Room 2 (Center)</w:t>
      </w:r>
      <w:r w:rsidRPr="00725545">
        <w:tab/>
      </w:r>
      <w:r w:rsidRPr="00725545">
        <w:tab/>
      </w:r>
      <w:r w:rsidRPr="00725545">
        <w:tab/>
      </w:r>
      <w:r w:rsidRPr="00725545">
        <w:tab/>
        <w:t>240</w:t>
      </w:r>
      <w:r w:rsidRPr="00725545">
        <w:tab/>
      </w:r>
      <w:r w:rsidRPr="00725545">
        <w:tab/>
      </w:r>
      <w:r w:rsidRPr="00725545">
        <w:tab/>
        <w:t>$240.00 per event</w:t>
      </w:r>
    </w:p>
    <w:p w14:paraId="3A1D7A7B" w14:textId="77777777" w:rsidR="006C66A0" w:rsidRPr="00725545" w:rsidRDefault="006C66A0" w:rsidP="006C66A0">
      <w:pPr>
        <w:ind w:left="90"/>
        <w:jc w:val="both"/>
      </w:pPr>
      <w:r w:rsidRPr="00725545">
        <w:t>Room 3 (East)</w:t>
      </w:r>
      <w:r w:rsidRPr="00725545">
        <w:tab/>
      </w:r>
      <w:r w:rsidRPr="00725545">
        <w:tab/>
      </w:r>
      <w:r w:rsidRPr="00725545">
        <w:tab/>
      </w:r>
      <w:r w:rsidRPr="00725545">
        <w:tab/>
        <w:t>160</w:t>
      </w:r>
      <w:r w:rsidRPr="00725545">
        <w:tab/>
      </w:r>
      <w:r w:rsidRPr="00725545">
        <w:tab/>
      </w:r>
      <w:r w:rsidRPr="00725545">
        <w:tab/>
        <w:t>$180.00 per event</w:t>
      </w:r>
    </w:p>
    <w:p w14:paraId="17F0914F" w14:textId="2156B905" w:rsidR="006C66A0" w:rsidRPr="00725545" w:rsidRDefault="006C66A0" w:rsidP="006C66A0">
      <w:pPr>
        <w:ind w:left="90"/>
        <w:jc w:val="both"/>
      </w:pPr>
      <w:r w:rsidRPr="00725545">
        <w:t>All Rooms</w:t>
      </w:r>
      <w:r w:rsidRPr="00725545">
        <w:tab/>
      </w:r>
      <w:r w:rsidRPr="00725545">
        <w:tab/>
      </w:r>
      <w:r w:rsidRPr="00725545">
        <w:tab/>
      </w:r>
      <w:r w:rsidRPr="00725545">
        <w:tab/>
      </w:r>
      <w:r w:rsidRPr="00725545">
        <w:tab/>
        <w:t>544</w:t>
      </w:r>
      <w:r w:rsidRPr="00725545">
        <w:tab/>
      </w:r>
      <w:r w:rsidRPr="00725545">
        <w:tab/>
      </w:r>
      <w:r w:rsidRPr="00725545">
        <w:tab/>
        <w:t>$</w:t>
      </w:r>
      <w:r w:rsidR="00507649">
        <w:t>85</w:t>
      </w:r>
      <w:r w:rsidRPr="00725545">
        <w:t>0.00 per event</w:t>
      </w:r>
    </w:p>
    <w:p w14:paraId="03034843" w14:textId="77777777" w:rsidR="006C66A0" w:rsidRPr="00725545" w:rsidRDefault="006C66A0" w:rsidP="006C66A0">
      <w:pPr>
        <w:ind w:left="90"/>
        <w:jc w:val="both"/>
      </w:pPr>
      <w:r w:rsidRPr="00725545">
        <w:t>Extra Day Rental</w:t>
      </w:r>
      <w:r w:rsidRPr="00725545">
        <w:tab/>
      </w:r>
      <w:r w:rsidRPr="00725545">
        <w:tab/>
      </w:r>
      <w:r w:rsidRPr="00725545">
        <w:tab/>
      </w:r>
      <w:r w:rsidRPr="00725545">
        <w:tab/>
      </w:r>
      <w:r w:rsidRPr="00725545">
        <w:tab/>
      </w:r>
      <w:r w:rsidRPr="00725545">
        <w:tab/>
      </w:r>
      <w:r w:rsidRPr="00725545">
        <w:tab/>
        <w:t>$300.00</w:t>
      </w:r>
    </w:p>
    <w:p w14:paraId="2FF7ED89" w14:textId="2785DE00" w:rsidR="006C66A0" w:rsidRPr="00725545" w:rsidRDefault="006C66A0" w:rsidP="006C66A0">
      <w:pPr>
        <w:ind w:left="90"/>
        <w:jc w:val="both"/>
      </w:pPr>
      <w:r w:rsidRPr="00725545">
        <w:t>Council Chambers</w:t>
      </w:r>
      <w:r w:rsidRPr="00725545">
        <w:tab/>
      </w:r>
      <w:r w:rsidRPr="00725545">
        <w:tab/>
      </w:r>
      <w:r w:rsidRPr="00725545">
        <w:tab/>
      </w:r>
      <w:r w:rsidRPr="00725545">
        <w:tab/>
        <w:t xml:space="preserve"> 40</w:t>
      </w:r>
      <w:r w:rsidRPr="00725545">
        <w:tab/>
      </w:r>
      <w:r w:rsidRPr="00725545">
        <w:tab/>
      </w:r>
      <w:r w:rsidRPr="00725545">
        <w:tab/>
        <w:t xml:space="preserve">$40.00 per </w:t>
      </w:r>
      <w:r w:rsidR="008D2361" w:rsidRPr="00725545">
        <w:t>meeting (maximum 2 hours)</w:t>
      </w:r>
    </w:p>
    <w:p w14:paraId="55606747" w14:textId="77777777" w:rsidR="006C66A0" w:rsidRPr="00725545" w:rsidRDefault="006C66A0" w:rsidP="006C66A0">
      <w:pPr>
        <w:ind w:left="90"/>
        <w:jc w:val="both"/>
      </w:pPr>
      <w:r w:rsidRPr="00725545">
        <w:t>Kitchen Rental</w:t>
      </w:r>
      <w:r w:rsidRPr="00725545">
        <w:tab/>
      </w:r>
      <w:r w:rsidRPr="00725545">
        <w:tab/>
      </w:r>
      <w:r w:rsidRPr="00725545">
        <w:tab/>
      </w:r>
      <w:r w:rsidRPr="00725545">
        <w:tab/>
      </w:r>
      <w:r w:rsidRPr="00725545">
        <w:tab/>
      </w:r>
      <w:r w:rsidRPr="00725545">
        <w:tab/>
      </w:r>
      <w:r w:rsidRPr="00725545">
        <w:tab/>
        <w:t xml:space="preserve">$100.00 per event </w:t>
      </w:r>
      <w:r w:rsidRPr="00725545">
        <w:rPr>
          <w:sz w:val="18"/>
        </w:rPr>
        <w:t xml:space="preserve">(If no caterer is </w:t>
      </w:r>
      <w:r w:rsidRPr="00725545">
        <w:rPr>
          <w:sz w:val="20"/>
        </w:rPr>
        <w:t>used</w:t>
      </w:r>
      <w:r w:rsidRPr="00725545">
        <w:rPr>
          <w:sz w:val="18"/>
        </w:rPr>
        <w:t>)</w:t>
      </w:r>
    </w:p>
    <w:p w14:paraId="6E66FCB6" w14:textId="77777777" w:rsidR="006C66A0" w:rsidRPr="00725545" w:rsidRDefault="006C66A0" w:rsidP="006C66A0">
      <w:pPr>
        <w:jc w:val="both"/>
      </w:pPr>
      <w:r w:rsidRPr="00725545">
        <w:tab/>
      </w:r>
      <w:r w:rsidRPr="00725545">
        <w:tab/>
      </w:r>
      <w:r w:rsidRPr="00725545">
        <w:tab/>
      </w:r>
      <w:r w:rsidRPr="00725545">
        <w:tab/>
      </w:r>
      <w:r w:rsidRPr="00725545">
        <w:tab/>
      </w:r>
      <w:r w:rsidRPr="00725545">
        <w:tab/>
      </w:r>
      <w:r w:rsidRPr="00725545">
        <w:tab/>
      </w:r>
      <w:r w:rsidRPr="00725545">
        <w:tab/>
      </w:r>
      <w:r w:rsidRPr="00725545">
        <w:tab/>
        <w:t xml:space="preserve">$50.00 limited use </w:t>
      </w:r>
      <w:r w:rsidRPr="00725545">
        <w:rPr>
          <w:sz w:val="18"/>
          <w:szCs w:val="20"/>
        </w:rPr>
        <w:t>(</w:t>
      </w:r>
      <w:r w:rsidRPr="00725545">
        <w:rPr>
          <w:sz w:val="16"/>
          <w:szCs w:val="18"/>
        </w:rPr>
        <w:t>In conjunction with Catered Event)</w:t>
      </w:r>
    </w:p>
    <w:p w14:paraId="7FF9BDDC" w14:textId="16953BFE" w:rsidR="006C66A0" w:rsidRPr="00725545" w:rsidRDefault="006C66A0" w:rsidP="006C66A0">
      <w:pPr>
        <w:ind w:left="90"/>
        <w:jc w:val="both"/>
      </w:pPr>
      <w:r w:rsidRPr="00725545">
        <w:t xml:space="preserve">Damage Deposit </w:t>
      </w:r>
      <w:r w:rsidRPr="00725545">
        <w:tab/>
      </w:r>
      <w:r w:rsidRPr="00725545">
        <w:tab/>
      </w:r>
      <w:r w:rsidRPr="00725545">
        <w:tab/>
      </w:r>
      <w:r w:rsidRPr="00725545">
        <w:tab/>
      </w:r>
      <w:r w:rsidRPr="00725545">
        <w:tab/>
      </w:r>
      <w:r w:rsidRPr="00725545">
        <w:tab/>
      </w:r>
      <w:r w:rsidR="00407791" w:rsidRPr="00725545">
        <w:tab/>
      </w:r>
      <w:r w:rsidRPr="00725545">
        <w:t>$</w:t>
      </w:r>
      <w:r w:rsidR="00507649">
        <w:t>50</w:t>
      </w:r>
      <w:r w:rsidRPr="00725545">
        <w:t xml:space="preserve">0 with </w:t>
      </w:r>
      <w:r w:rsidR="00267DE4" w:rsidRPr="00725545">
        <w:t xml:space="preserve">Cash/Check or </w:t>
      </w:r>
      <w:r w:rsidRPr="00725545">
        <w:t>Credit Card</w:t>
      </w:r>
    </w:p>
    <w:p w14:paraId="2AF5A8EB" w14:textId="6D33DFB9" w:rsidR="006C66A0" w:rsidRPr="00725545" w:rsidRDefault="006C66A0" w:rsidP="00965AF4">
      <w:pPr>
        <w:ind w:left="6480" w:hanging="6384"/>
      </w:pPr>
      <w:r w:rsidRPr="00725545">
        <w:t>Damage Deposit (One Section)</w:t>
      </w:r>
      <w:r w:rsidRPr="00725545">
        <w:tab/>
        <w:t>$</w:t>
      </w:r>
      <w:r w:rsidR="00563CAB">
        <w:t xml:space="preserve">200 </w:t>
      </w:r>
      <w:r w:rsidR="00965AF4">
        <w:t xml:space="preserve">for one room or $300 for two rooms          with </w:t>
      </w:r>
      <w:r w:rsidRPr="00725545">
        <w:t>Cash/Check or Credit Card</w:t>
      </w:r>
    </w:p>
    <w:p w14:paraId="25816035" w14:textId="52B7FC4E" w:rsidR="006C66A0" w:rsidRPr="00725545" w:rsidRDefault="00D76DC7" w:rsidP="00D76DC7">
      <w:pPr>
        <w:rPr>
          <w:b/>
          <w:u w:val="single"/>
        </w:rPr>
      </w:pPr>
      <w:r>
        <w:rPr>
          <w:sz w:val="16"/>
          <w:szCs w:val="16"/>
        </w:rPr>
        <w:t xml:space="preserve">  </w:t>
      </w:r>
      <w:r w:rsidR="006C66A0" w:rsidRPr="00725545">
        <w:rPr>
          <w:b/>
          <w:u w:val="single"/>
        </w:rPr>
        <w:t>Miscellaneous Fee Schedule</w:t>
      </w:r>
    </w:p>
    <w:p w14:paraId="6F548866" w14:textId="77777777" w:rsidR="006C66A0" w:rsidRPr="00725545" w:rsidRDefault="006C66A0" w:rsidP="006C66A0">
      <w:pPr>
        <w:ind w:left="90"/>
      </w:pPr>
      <w:r w:rsidRPr="00725545">
        <w:t>Weekly User Rate</w:t>
      </w:r>
      <w:r w:rsidRPr="00725545">
        <w:tab/>
        <w:t>(one section only)</w:t>
      </w:r>
      <w:r w:rsidRPr="00725545">
        <w:tab/>
      </w:r>
      <w:r w:rsidRPr="00725545">
        <w:tab/>
      </w:r>
      <w:r w:rsidRPr="00725545">
        <w:tab/>
      </w:r>
      <w:r w:rsidRPr="00725545">
        <w:tab/>
        <w:t>$120.00 per time</w:t>
      </w:r>
    </w:p>
    <w:p w14:paraId="1901A545" w14:textId="77777777" w:rsidR="006C66A0" w:rsidRPr="00725545" w:rsidRDefault="006C66A0" w:rsidP="006C66A0">
      <w:pPr>
        <w:ind w:left="90"/>
      </w:pPr>
      <w:r w:rsidRPr="00725545">
        <w:t>Hourly Rental Rate</w:t>
      </w:r>
      <w:r w:rsidRPr="00725545">
        <w:tab/>
      </w:r>
      <w:r w:rsidRPr="00725545">
        <w:tab/>
      </w:r>
      <w:r w:rsidRPr="00725545">
        <w:tab/>
      </w:r>
      <w:r w:rsidRPr="00725545">
        <w:tab/>
      </w:r>
      <w:r w:rsidRPr="00725545">
        <w:tab/>
      </w:r>
      <w:r w:rsidRPr="00725545">
        <w:tab/>
      </w:r>
      <w:r w:rsidRPr="00725545">
        <w:tab/>
        <w:t>$40.00 per hour per room</w:t>
      </w:r>
    </w:p>
    <w:p w14:paraId="6F2E176A" w14:textId="0B3D44C1" w:rsidR="006C66A0" w:rsidRPr="00725545" w:rsidRDefault="006C66A0" w:rsidP="006C66A0">
      <w:pPr>
        <w:ind w:left="90"/>
      </w:pPr>
      <w:r w:rsidRPr="00725545">
        <w:t>Set-Up Fee</w:t>
      </w:r>
      <w:r w:rsidRPr="00725545">
        <w:tab/>
      </w:r>
      <w:r w:rsidRPr="00725545">
        <w:tab/>
      </w:r>
      <w:r w:rsidRPr="00725545">
        <w:tab/>
      </w:r>
      <w:r w:rsidRPr="00725545">
        <w:tab/>
      </w:r>
      <w:r w:rsidRPr="00725545">
        <w:tab/>
      </w:r>
      <w:r w:rsidRPr="00725545">
        <w:tab/>
      </w:r>
      <w:r w:rsidRPr="00725545">
        <w:tab/>
      </w:r>
      <w:r w:rsidRPr="00725545">
        <w:tab/>
        <w:t xml:space="preserve">$100.00 per </w:t>
      </w:r>
      <w:r w:rsidR="0009728D" w:rsidRPr="00725545">
        <w:t>room</w:t>
      </w:r>
      <w:r w:rsidR="00BE5E37">
        <w:t>/$200.00 per event</w:t>
      </w:r>
    </w:p>
    <w:p w14:paraId="3505726E" w14:textId="7C5628A2" w:rsidR="00407791" w:rsidRPr="00725545" w:rsidRDefault="0021084A" w:rsidP="00407791">
      <w:pPr>
        <w:ind w:left="90"/>
      </w:pPr>
      <w:r>
        <w:t>Tear Down</w:t>
      </w:r>
      <w:r w:rsidR="00407791" w:rsidRPr="00725545">
        <w:t xml:space="preserve"> Fee</w:t>
      </w:r>
      <w:r w:rsidR="00407791" w:rsidRPr="00725545">
        <w:tab/>
      </w:r>
      <w:r w:rsidR="00407791" w:rsidRPr="00725545">
        <w:tab/>
      </w:r>
      <w:r w:rsidR="00407791" w:rsidRPr="00725545">
        <w:tab/>
      </w:r>
      <w:r w:rsidR="00407791" w:rsidRPr="00725545">
        <w:tab/>
      </w:r>
      <w:r w:rsidR="00407791" w:rsidRPr="00725545">
        <w:tab/>
      </w:r>
      <w:r w:rsidR="00407791" w:rsidRPr="00725545">
        <w:tab/>
      </w:r>
      <w:r w:rsidR="00407791" w:rsidRPr="00725545">
        <w:tab/>
      </w:r>
      <w:r w:rsidRPr="00725545">
        <w:t>$100.00 per room</w:t>
      </w:r>
    </w:p>
    <w:p w14:paraId="5645250F" w14:textId="3B209D8F" w:rsidR="006C66A0" w:rsidRPr="00725545" w:rsidRDefault="005B7310" w:rsidP="006C66A0">
      <w:pPr>
        <w:ind w:left="90"/>
      </w:pPr>
      <w:r w:rsidRPr="00725545">
        <w:t>Attendant</w:t>
      </w:r>
      <w:r w:rsidRPr="00725545">
        <w:tab/>
      </w:r>
      <w:r w:rsidRPr="00725545">
        <w:tab/>
      </w:r>
      <w:r w:rsidRPr="00725545">
        <w:tab/>
      </w:r>
      <w:r w:rsidRPr="00725545">
        <w:tab/>
      </w:r>
      <w:r w:rsidRPr="00725545">
        <w:tab/>
      </w:r>
      <w:r w:rsidR="006C66A0" w:rsidRPr="00725545">
        <w:tab/>
      </w:r>
      <w:r w:rsidR="00407791" w:rsidRPr="00725545">
        <w:tab/>
      </w:r>
      <w:r w:rsidR="00407791" w:rsidRPr="00725545">
        <w:tab/>
      </w:r>
      <w:r w:rsidR="006C66A0" w:rsidRPr="00725545">
        <w:t>$</w:t>
      </w:r>
      <w:r w:rsidRPr="00725545">
        <w:t>35/hour</w:t>
      </w:r>
      <w:r w:rsidR="00F83876" w:rsidRPr="00725545">
        <w:t xml:space="preserve"> per reserve</w:t>
      </w:r>
      <w:r w:rsidRPr="00725545">
        <w:t xml:space="preserve"> (5 </w:t>
      </w:r>
      <w:r w:rsidR="0009728D" w:rsidRPr="00725545">
        <w:t>hours</w:t>
      </w:r>
      <w:r w:rsidRPr="00725545">
        <w:t xml:space="preserve"> minimum)</w:t>
      </w:r>
    </w:p>
    <w:p w14:paraId="35AB8B7D" w14:textId="77777777" w:rsidR="006C66A0" w:rsidRPr="00725545" w:rsidRDefault="006C66A0" w:rsidP="006C66A0">
      <w:pPr>
        <w:ind w:left="90"/>
      </w:pPr>
      <w:r w:rsidRPr="00725545">
        <w:t>Dish Rental (Full Setting)</w:t>
      </w:r>
      <w:r w:rsidRPr="00725545">
        <w:tab/>
      </w:r>
      <w:r w:rsidRPr="00725545">
        <w:tab/>
      </w:r>
      <w:r w:rsidRPr="00725545">
        <w:tab/>
      </w:r>
      <w:r w:rsidRPr="00725545">
        <w:tab/>
      </w:r>
      <w:r w:rsidRPr="00725545">
        <w:tab/>
      </w:r>
      <w:r w:rsidRPr="00725545">
        <w:tab/>
        <w:t>$1.00 per person</w:t>
      </w:r>
    </w:p>
    <w:p w14:paraId="1113087D" w14:textId="77777777" w:rsidR="006C66A0" w:rsidRPr="00725545" w:rsidRDefault="006C66A0" w:rsidP="006C66A0">
      <w:pPr>
        <w:ind w:left="90"/>
      </w:pPr>
      <w:r w:rsidRPr="00725545">
        <w:t>Wine Glasses</w:t>
      </w:r>
      <w:r w:rsidRPr="00725545">
        <w:tab/>
      </w:r>
      <w:r w:rsidRPr="00725545">
        <w:tab/>
      </w:r>
      <w:r w:rsidRPr="00725545">
        <w:tab/>
      </w:r>
      <w:r w:rsidRPr="00725545">
        <w:tab/>
      </w:r>
      <w:r w:rsidRPr="00725545">
        <w:tab/>
      </w:r>
      <w:r w:rsidRPr="00725545">
        <w:tab/>
      </w:r>
      <w:r w:rsidRPr="00725545">
        <w:tab/>
      </w:r>
      <w:r w:rsidRPr="00725545">
        <w:tab/>
        <w:t>$0.15 per piece</w:t>
      </w:r>
    </w:p>
    <w:p w14:paraId="2239613A" w14:textId="77777777" w:rsidR="006C66A0" w:rsidRPr="00725545" w:rsidRDefault="006C66A0" w:rsidP="006C66A0">
      <w:pPr>
        <w:ind w:left="90"/>
      </w:pPr>
      <w:r w:rsidRPr="00725545">
        <w:t>Linens</w:t>
      </w:r>
      <w:r w:rsidRPr="00725545">
        <w:tab/>
      </w:r>
      <w:r w:rsidRPr="00725545">
        <w:tab/>
      </w:r>
      <w:r w:rsidRPr="00725545">
        <w:tab/>
      </w:r>
      <w:r w:rsidRPr="00725545">
        <w:tab/>
      </w:r>
      <w:r w:rsidRPr="00725545">
        <w:tab/>
      </w:r>
      <w:r w:rsidRPr="00725545">
        <w:tab/>
      </w:r>
      <w:r w:rsidRPr="00725545">
        <w:tab/>
      </w:r>
      <w:r w:rsidRPr="00725545">
        <w:tab/>
        <w:t>Set by Distributor</w:t>
      </w:r>
    </w:p>
    <w:p w14:paraId="0E53C24B" w14:textId="77777777" w:rsidR="006C66A0" w:rsidRPr="00725545" w:rsidRDefault="006C66A0" w:rsidP="006C66A0">
      <w:pPr>
        <w:ind w:left="90"/>
      </w:pPr>
      <w:r w:rsidRPr="00725545">
        <w:t>LCD Projector</w:t>
      </w:r>
      <w:r w:rsidRPr="00725545">
        <w:tab/>
      </w:r>
      <w:r w:rsidRPr="00725545">
        <w:tab/>
      </w:r>
      <w:r w:rsidRPr="00725545">
        <w:tab/>
      </w:r>
      <w:r w:rsidRPr="00725545">
        <w:tab/>
      </w:r>
      <w:r w:rsidRPr="00725545">
        <w:tab/>
      </w:r>
      <w:r w:rsidRPr="00725545">
        <w:tab/>
      </w:r>
      <w:r w:rsidRPr="00725545">
        <w:tab/>
        <w:t xml:space="preserve">$50.00 </w:t>
      </w:r>
    </w:p>
    <w:p w14:paraId="6B05B1AA" w14:textId="77777777" w:rsidR="0021084A" w:rsidRPr="0021084A" w:rsidRDefault="0021084A" w:rsidP="006C66A0">
      <w:pPr>
        <w:ind w:left="90"/>
        <w:rPr>
          <w:b/>
          <w:sz w:val="16"/>
          <w:szCs w:val="16"/>
          <w:u w:val="single"/>
        </w:rPr>
      </w:pPr>
    </w:p>
    <w:p w14:paraId="7B2389BA" w14:textId="1BF6ED98" w:rsidR="006C66A0" w:rsidRPr="00725545" w:rsidRDefault="006C66A0" w:rsidP="006C66A0">
      <w:pPr>
        <w:ind w:left="90"/>
        <w:rPr>
          <w:b/>
          <w:u w:val="single"/>
        </w:rPr>
      </w:pPr>
      <w:r w:rsidRPr="00725545">
        <w:rPr>
          <w:b/>
          <w:u w:val="single"/>
        </w:rPr>
        <w:t>Fee Schedule for City Chartered Civic/Non-Profit Organizations and Independent School District #2310</w:t>
      </w:r>
    </w:p>
    <w:p w14:paraId="1D67926B" w14:textId="54B17F7B" w:rsidR="006C66A0" w:rsidRPr="00725545" w:rsidRDefault="006C66A0" w:rsidP="006C66A0">
      <w:pPr>
        <w:ind w:left="90"/>
      </w:pPr>
      <w:r w:rsidRPr="00725545">
        <w:t xml:space="preserve">The following fees are all-inclusive, except for dishes and linens. The following fees will be charged to help fray the costs of staff time for set-up/take down, utilities, supplies, cleaning, </w:t>
      </w:r>
      <w:r w:rsidR="00C5495D" w:rsidRPr="00725545">
        <w:t>upkeep</w:t>
      </w:r>
      <w:r w:rsidRPr="00725545">
        <w:t xml:space="preserve"> of the grounds, snow removal, and trash removal: </w:t>
      </w:r>
    </w:p>
    <w:p w14:paraId="2968D170" w14:textId="3874812D" w:rsidR="006C66A0" w:rsidRPr="00725545" w:rsidRDefault="006C66A0" w:rsidP="006C66A0"/>
    <w:p w14:paraId="688C7FF9" w14:textId="13148879" w:rsidR="00C5495D" w:rsidRPr="00725545" w:rsidRDefault="00C5495D" w:rsidP="006C66A0">
      <w:r w:rsidRPr="00725545">
        <w:t xml:space="preserve">Waive the </w:t>
      </w:r>
      <w:r w:rsidR="00484E01">
        <w:t>Event</w:t>
      </w:r>
      <w:r w:rsidRPr="00725545">
        <w:t xml:space="preserve"> Center Rental Fee for Fundraising Events for Organizations that have a Budget with the City.  (per the vote of the City Council on 8/6/2019)</w:t>
      </w:r>
    </w:p>
    <w:p w14:paraId="6619BB29" w14:textId="77777777" w:rsidR="00C5495D" w:rsidRPr="0021084A" w:rsidRDefault="00C5495D" w:rsidP="006C66A0">
      <w:pPr>
        <w:rPr>
          <w:sz w:val="16"/>
          <w:szCs w:val="16"/>
        </w:rPr>
      </w:pPr>
    </w:p>
    <w:p w14:paraId="353782DD" w14:textId="77777777" w:rsidR="006C66A0" w:rsidRPr="00725545" w:rsidRDefault="006C66A0" w:rsidP="006C66A0">
      <w:pPr>
        <w:ind w:left="90"/>
      </w:pPr>
      <w:r w:rsidRPr="00725545">
        <w:rPr>
          <w:u w:val="single"/>
        </w:rPr>
        <w:t>City Chartered Civic and Non-Profit Organizations</w:t>
      </w:r>
    </w:p>
    <w:p w14:paraId="2DA43593" w14:textId="4B44D286" w:rsidR="006C66A0" w:rsidRPr="00725545" w:rsidRDefault="006C66A0" w:rsidP="006C66A0">
      <w:pPr>
        <w:ind w:left="1080"/>
      </w:pPr>
      <w:r w:rsidRPr="00725545">
        <w:t>Friday &amp; Saturday Rentals:</w:t>
      </w:r>
      <w:r w:rsidRPr="00725545">
        <w:tab/>
        <w:t>$</w:t>
      </w:r>
      <w:r w:rsidR="004B2C2B">
        <w:t>425</w:t>
      </w:r>
      <w:r w:rsidRPr="00725545">
        <w:t xml:space="preserve"> per event</w:t>
      </w:r>
    </w:p>
    <w:p w14:paraId="0FA8015A" w14:textId="32A7FC5B" w:rsidR="006C66A0" w:rsidRDefault="006C66A0" w:rsidP="006C66A0">
      <w:pPr>
        <w:ind w:left="1080"/>
      </w:pPr>
      <w:r w:rsidRPr="00725545">
        <w:t>Sunday to Thursday Rentals:</w:t>
      </w:r>
      <w:r w:rsidRPr="00725545">
        <w:tab/>
        <w:t>$</w:t>
      </w:r>
      <w:r w:rsidR="004B2C2B">
        <w:t>3</w:t>
      </w:r>
      <w:r w:rsidRPr="00725545">
        <w:t>20 per event</w:t>
      </w:r>
    </w:p>
    <w:p w14:paraId="1EAAD3F0" w14:textId="6F9204FC" w:rsidR="00970C94" w:rsidRPr="00725545" w:rsidRDefault="00970C94" w:rsidP="00970C94">
      <w:r w:rsidRPr="00854D9E">
        <w:t xml:space="preserve">*If non-profit organizations rent only one </w:t>
      </w:r>
      <w:r w:rsidR="003F7817" w:rsidRPr="00854D9E">
        <w:t>room,</w:t>
      </w:r>
      <w:r w:rsidRPr="00854D9E">
        <w:t xml:space="preserve"> then they will get it for 50% less than the regular cost.</w:t>
      </w:r>
      <w:r w:rsidR="00854D9E">
        <w:t>*</w:t>
      </w:r>
    </w:p>
    <w:p w14:paraId="3B488EF8" w14:textId="77777777" w:rsidR="006C66A0" w:rsidRPr="0021084A" w:rsidRDefault="006C66A0" w:rsidP="006C66A0">
      <w:pPr>
        <w:ind w:left="720"/>
        <w:rPr>
          <w:sz w:val="16"/>
          <w:szCs w:val="16"/>
        </w:rPr>
      </w:pPr>
    </w:p>
    <w:p w14:paraId="69A19F8D" w14:textId="77777777" w:rsidR="006C66A0" w:rsidRPr="00725545" w:rsidRDefault="006C66A0" w:rsidP="006C66A0">
      <w:pPr>
        <w:ind w:left="90"/>
        <w:rPr>
          <w:u w:val="single"/>
        </w:rPr>
      </w:pPr>
      <w:r w:rsidRPr="00725545">
        <w:rPr>
          <w:u w:val="single"/>
        </w:rPr>
        <w:t>Independent School District #2310</w:t>
      </w:r>
    </w:p>
    <w:p w14:paraId="7872CDCB" w14:textId="77777777" w:rsidR="006C66A0" w:rsidRPr="00725545" w:rsidRDefault="006C66A0" w:rsidP="006C66A0">
      <w:pPr>
        <w:ind w:left="1080"/>
      </w:pPr>
      <w:r w:rsidRPr="00725545">
        <w:t>School Use (Testing/Retreats during school hours)</w:t>
      </w:r>
      <w:r w:rsidRPr="00725545">
        <w:tab/>
        <w:t>$50 per event</w:t>
      </w:r>
    </w:p>
    <w:p w14:paraId="674DE253" w14:textId="77777777" w:rsidR="006C66A0" w:rsidRPr="00725545" w:rsidRDefault="006C66A0" w:rsidP="006C66A0">
      <w:pPr>
        <w:ind w:left="1980"/>
      </w:pPr>
      <w:r w:rsidRPr="00725545">
        <w:t xml:space="preserve">Special School Events (i.e. Prom)  </w:t>
      </w:r>
    </w:p>
    <w:p w14:paraId="31F0747A" w14:textId="77777777" w:rsidR="006C66A0" w:rsidRPr="00725545" w:rsidRDefault="006C66A0" w:rsidP="006C66A0">
      <w:pPr>
        <w:ind w:left="2520"/>
      </w:pPr>
      <w:r w:rsidRPr="00725545">
        <w:t>Friday &amp; Saturday Rentals:</w:t>
      </w:r>
      <w:r w:rsidRPr="00725545">
        <w:tab/>
      </w:r>
      <w:r w:rsidRPr="00725545">
        <w:tab/>
        <w:t>$300 per event</w:t>
      </w:r>
    </w:p>
    <w:p w14:paraId="70B13C7E" w14:textId="77777777" w:rsidR="006C66A0" w:rsidRPr="00725545" w:rsidRDefault="006C66A0" w:rsidP="006C66A0">
      <w:pPr>
        <w:ind w:left="2340" w:firstLine="180"/>
      </w:pPr>
      <w:r w:rsidRPr="00725545">
        <w:t>Sunday to Thursday Rentals:</w:t>
      </w:r>
      <w:r w:rsidRPr="00725545">
        <w:tab/>
      </w:r>
      <w:r w:rsidRPr="00725545">
        <w:tab/>
        <w:t>$220 per event</w:t>
      </w:r>
    </w:p>
    <w:p w14:paraId="5A6A9540" w14:textId="5C37BDCF" w:rsidR="006C66A0" w:rsidRPr="00725545" w:rsidRDefault="006C66A0" w:rsidP="006C66A0">
      <w:pPr>
        <w:rPr>
          <w:rStyle w:val="Emphasis"/>
          <w:sz w:val="22"/>
          <w:szCs w:val="22"/>
          <w:shd w:val="clear" w:color="auto" w:fill="F8F7F2"/>
        </w:rPr>
      </w:pPr>
      <w:r w:rsidRPr="00725545">
        <w:rPr>
          <w:sz w:val="22"/>
          <w:szCs w:val="22"/>
          <w:shd w:val="clear" w:color="auto" w:fill="F8F7F2"/>
        </w:rPr>
        <w:t>*Fees are charged to the respective bar when alcohol is served at an event and to any caterer who utilizes the kitchen. </w:t>
      </w:r>
      <w:r w:rsidRPr="00725545">
        <w:rPr>
          <w:rStyle w:val="Emphasis"/>
          <w:sz w:val="22"/>
          <w:szCs w:val="22"/>
          <w:shd w:val="clear" w:color="auto" w:fill="F8F7F2"/>
        </w:rPr>
        <w:t>Each vendor decides whether to pass along this fee to their client.</w:t>
      </w:r>
    </w:p>
    <w:p w14:paraId="61799333" w14:textId="77777777" w:rsidR="00C5495D" w:rsidRPr="0021084A" w:rsidRDefault="00C5495D" w:rsidP="006C66A0">
      <w:pPr>
        <w:rPr>
          <w:sz w:val="16"/>
          <w:szCs w:val="16"/>
        </w:rPr>
      </w:pPr>
    </w:p>
    <w:tbl>
      <w:tblPr>
        <w:tblStyle w:val="TableGridLight"/>
        <w:tblW w:w="0" w:type="auto"/>
        <w:tblLook w:val="04A0" w:firstRow="1" w:lastRow="0" w:firstColumn="1" w:lastColumn="0" w:noHBand="0" w:noVBand="1"/>
      </w:tblPr>
      <w:tblGrid>
        <w:gridCol w:w="5395"/>
        <w:gridCol w:w="5395"/>
      </w:tblGrid>
      <w:tr w:rsidR="006C66A0" w:rsidRPr="00725545" w14:paraId="3D22F876" w14:textId="77777777" w:rsidTr="00D445C4">
        <w:tc>
          <w:tcPr>
            <w:tcW w:w="5395" w:type="dxa"/>
          </w:tcPr>
          <w:p w14:paraId="45EC8C3F" w14:textId="77777777" w:rsidR="006C66A0" w:rsidRPr="00725545" w:rsidRDefault="006C66A0" w:rsidP="00D445C4">
            <w:pPr>
              <w:rPr>
                <w:b/>
                <w:sz w:val="22"/>
                <w:szCs w:val="22"/>
                <w:u w:val="single"/>
              </w:rPr>
            </w:pPr>
            <w:r w:rsidRPr="00725545">
              <w:rPr>
                <w:b/>
                <w:sz w:val="22"/>
                <w:szCs w:val="22"/>
                <w:u w:val="single"/>
              </w:rPr>
              <w:t xml:space="preserve">Caterer Fee </w:t>
            </w:r>
            <w:r w:rsidRPr="00725545">
              <w:rPr>
                <w:b/>
                <w:sz w:val="22"/>
                <w:szCs w:val="22"/>
              </w:rPr>
              <w:t xml:space="preserve">                                         </w:t>
            </w:r>
            <w:r w:rsidRPr="00725545">
              <w:rPr>
                <w:b/>
                <w:sz w:val="22"/>
                <w:szCs w:val="22"/>
                <w:u w:val="single"/>
              </w:rPr>
              <w:t xml:space="preserve">Caterer Fee             </w:t>
            </w:r>
          </w:p>
        </w:tc>
        <w:tc>
          <w:tcPr>
            <w:tcW w:w="5395" w:type="dxa"/>
          </w:tcPr>
          <w:p w14:paraId="1ECD181E" w14:textId="77777777" w:rsidR="006C66A0" w:rsidRPr="00725545" w:rsidRDefault="006C66A0" w:rsidP="00D445C4">
            <w:pPr>
              <w:rPr>
                <w:b/>
                <w:sz w:val="22"/>
                <w:szCs w:val="22"/>
                <w:u w:val="single"/>
              </w:rPr>
            </w:pPr>
            <w:r w:rsidRPr="00725545">
              <w:rPr>
                <w:b/>
                <w:sz w:val="22"/>
                <w:szCs w:val="22"/>
                <w:u w:val="single"/>
              </w:rPr>
              <w:t xml:space="preserve">Bar Fee </w:t>
            </w:r>
            <w:r w:rsidRPr="00725545">
              <w:rPr>
                <w:b/>
                <w:sz w:val="22"/>
                <w:szCs w:val="22"/>
              </w:rPr>
              <w:t xml:space="preserve">                                                  </w:t>
            </w:r>
            <w:r w:rsidRPr="00725545">
              <w:rPr>
                <w:b/>
                <w:sz w:val="22"/>
                <w:szCs w:val="22"/>
                <w:u w:val="single"/>
              </w:rPr>
              <w:t>Bar Rent</w:t>
            </w:r>
          </w:p>
        </w:tc>
      </w:tr>
      <w:tr w:rsidR="006C66A0" w:rsidRPr="00725545" w14:paraId="6821B598" w14:textId="77777777" w:rsidTr="00D445C4">
        <w:tc>
          <w:tcPr>
            <w:tcW w:w="5395" w:type="dxa"/>
          </w:tcPr>
          <w:p w14:paraId="01A29E3D" w14:textId="77777777" w:rsidR="006C66A0" w:rsidRPr="00725545" w:rsidRDefault="006C66A0" w:rsidP="00D445C4">
            <w:pPr>
              <w:rPr>
                <w:sz w:val="22"/>
                <w:szCs w:val="22"/>
              </w:rPr>
            </w:pPr>
            <w:r w:rsidRPr="00725545">
              <w:rPr>
                <w:sz w:val="22"/>
                <w:szCs w:val="22"/>
              </w:rPr>
              <w:t>1-100 Guests Served                                  $1/person</w:t>
            </w:r>
          </w:p>
        </w:tc>
        <w:tc>
          <w:tcPr>
            <w:tcW w:w="5395" w:type="dxa"/>
          </w:tcPr>
          <w:p w14:paraId="569D35B1" w14:textId="77777777" w:rsidR="006C66A0" w:rsidRPr="00725545" w:rsidRDefault="006C66A0" w:rsidP="00D445C4">
            <w:pPr>
              <w:rPr>
                <w:sz w:val="22"/>
                <w:szCs w:val="22"/>
              </w:rPr>
            </w:pPr>
            <w:r w:rsidRPr="00725545">
              <w:rPr>
                <w:sz w:val="22"/>
                <w:szCs w:val="22"/>
              </w:rPr>
              <w:t>1-200                                                          $100</w:t>
            </w:r>
          </w:p>
        </w:tc>
      </w:tr>
      <w:tr w:rsidR="006C66A0" w:rsidRPr="00725545" w14:paraId="11DC5202" w14:textId="77777777" w:rsidTr="00D445C4">
        <w:tc>
          <w:tcPr>
            <w:tcW w:w="5395" w:type="dxa"/>
          </w:tcPr>
          <w:p w14:paraId="70407BE8" w14:textId="77777777" w:rsidR="006C66A0" w:rsidRPr="00725545" w:rsidRDefault="006C66A0" w:rsidP="00D445C4">
            <w:pPr>
              <w:rPr>
                <w:sz w:val="22"/>
                <w:szCs w:val="22"/>
              </w:rPr>
            </w:pPr>
            <w:r w:rsidRPr="00725545">
              <w:rPr>
                <w:sz w:val="22"/>
                <w:szCs w:val="22"/>
              </w:rPr>
              <w:t>101-200 Guests Served                              $150</w:t>
            </w:r>
          </w:p>
        </w:tc>
        <w:tc>
          <w:tcPr>
            <w:tcW w:w="5395" w:type="dxa"/>
          </w:tcPr>
          <w:p w14:paraId="74DE5E80" w14:textId="77777777" w:rsidR="006C66A0" w:rsidRPr="00725545" w:rsidRDefault="006C66A0" w:rsidP="00D445C4">
            <w:pPr>
              <w:rPr>
                <w:sz w:val="22"/>
                <w:szCs w:val="22"/>
              </w:rPr>
            </w:pPr>
            <w:r w:rsidRPr="00725545">
              <w:rPr>
                <w:sz w:val="22"/>
                <w:szCs w:val="22"/>
              </w:rPr>
              <w:t>201-300                                                      $200</w:t>
            </w:r>
          </w:p>
        </w:tc>
      </w:tr>
      <w:tr w:rsidR="006C66A0" w:rsidRPr="00725545" w14:paraId="098EA5B6" w14:textId="77777777" w:rsidTr="00D445C4">
        <w:tc>
          <w:tcPr>
            <w:tcW w:w="5395" w:type="dxa"/>
          </w:tcPr>
          <w:p w14:paraId="4C42D3CB" w14:textId="77777777" w:rsidR="006C66A0" w:rsidRPr="00725545" w:rsidRDefault="006C66A0" w:rsidP="00D445C4">
            <w:pPr>
              <w:rPr>
                <w:sz w:val="22"/>
                <w:szCs w:val="22"/>
              </w:rPr>
            </w:pPr>
            <w:r w:rsidRPr="00725545">
              <w:rPr>
                <w:sz w:val="22"/>
                <w:szCs w:val="22"/>
              </w:rPr>
              <w:t>201-400 Guests Served                              $250</w:t>
            </w:r>
          </w:p>
        </w:tc>
        <w:tc>
          <w:tcPr>
            <w:tcW w:w="5395" w:type="dxa"/>
          </w:tcPr>
          <w:p w14:paraId="3AC3EE02" w14:textId="77777777" w:rsidR="006C66A0" w:rsidRPr="00725545" w:rsidRDefault="006C66A0" w:rsidP="00D445C4">
            <w:pPr>
              <w:rPr>
                <w:sz w:val="22"/>
                <w:szCs w:val="22"/>
              </w:rPr>
            </w:pPr>
            <w:r w:rsidRPr="00725545">
              <w:rPr>
                <w:sz w:val="22"/>
                <w:szCs w:val="22"/>
              </w:rPr>
              <w:t>301-400                                                      $300</w:t>
            </w:r>
          </w:p>
        </w:tc>
      </w:tr>
      <w:tr w:rsidR="006C66A0" w:rsidRPr="00725545" w14:paraId="5A28CB2B" w14:textId="77777777" w:rsidTr="00D445C4">
        <w:tc>
          <w:tcPr>
            <w:tcW w:w="5395" w:type="dxa"/>
          </w:tcPr>
          <w:p w14:paraId="4077E892" w14:textId="77777777" w:rsidR="006C66A0" w:rsidRPr="00725545" w:rsidRDefault="006C66A0" w:rsidP="00D445C4">
            <w:pPr>
              <w:rPr>
                <w:sz w:val="22"/>
                <w:szCs w:val="22"/>
              </w:rPr>
            </w:pPr>
            <w:r w:rsidRPr="00725545">
              <w:rPr>
                <w:sz w:val="22"/>
                <w:szCs w:val="22"/>
              </w:rPr>
              <w:t>401+                                                           $350</w:t>
            </w:r>
          </w:p>
        </w:tc>
        <w:tc>
          <w:tcPr>
            <w:tcW w:w="5395" w:type="dxa"/>
          </w:tcPr>
          <w:p w14:paraId="5321FE62" w14:textId="77777777" w:rsidR="006C66A0" w:rsidRPr="00725545" w:rsidRDefault="006C66A0" w:rsidP="00D445C4">
            <w:pPr>
              <w:rPr>
                <w:sz w:val="22"/>
                <w:szCs w:val="22"/>
              </w:rPr>
            </w:pPr>
            <w:r w:rsidRPr="00725545">
              <w:rPr>
                <w:sz w:val="22"/>
                <w:szCs w:val="22"/>
              </w:rPr>
              <w:t>401-500                                                      $400</w:t>
            </w:r>
          </w:p>
        </w:tc>
      </w:tr>
      <w:tr w:rsidR="006C66A0" w:rsidRPr="00725545" w14:paraId="052EB541" w14:textId="77777777" w:rsidTr="00D445C4">
        <w:tc>
          <w:tcPr>
            <w:tcW w:w="5395" w:type="dxa"/>
          </w:tcPr>
          <w:p w14:paraId="6A071B18" w14:textId="77777777" w:rsidR="006C66A0" w:rsidRPr="00725545" w:rsidRDefault="006C66A0" w:rsidP="00D445C4">
            <w:pPr>
              <w:rPr>
                <w:sz w:val="22"/>
                <w:szCs w:val="22"/>
              </w:rPr>
            </w:pPr>
          </w:p>
        </w:tc>
        <w:tc>
          <w:tcPr>
            <w:tcW w:w="5395" w:type="dxa"/>
          </w:tcPr>
          <w:p w14:paraId="2DA745D5" w14:textId="77777777" w:rsidR="006C66A0" w:rsidRPr="00725545" w:rsidRDefault="006C66A0" w:rsidP="00D445C4">
            <w:pPr>
              <w:rPr>
                <w:sz w:val="22"/>
                <w:szCs w:val="22"/>
              </w:rPr>
            </w:pPr>
            <w:r w:rsidRPr="00725545">
              <w:rPr>
                <w:sz w:val="22"/>
                <w:szCs w:val="22"/>
              </w:rPr>
              <w:t>501+                                                           $500</w:t>
            </w:r>
          </w:p>
        </w:tc>
      </w:tr>
    </w:tbl>
    <w:p w14:paraId="4D68E07F" w14:textId="77777777" w:rsidR="008D2361" w:rsidRPr="00725545" w:rsidRDefault="008D2361" w:rsidP="00492EAA"/>
    <w:p w14:paraId="72526FED" w14:textId="4E17030D" w:rsidR="009D5B51" w:rsidRPr="00725545" w:rsidRDefault="009D5B51" w:rsidP="009D5B51">
      <w:pPr>
        <w:jc w:val="center"/>
        <w:rPr>
          <w:rFonts w:ascii="Arial" w:hAnsi="Arial" w:cs="Arial"/>
          <w:sz w:val="22"/>
          <w:szCs w:val="22"/>
        </w:rPr>
      </w:pPr>
      <w:r w:rsidRPr="00725545">
        <w:rPr>
          <w:rFonts w:ascii="Arial" w:hAnsi="Arial" w:cs="Arial"/>
          <w:sz w:val="22"/>
          <w:szCs w:val="22"/>
        </w:rPr>
        <w:t xml:space="preserve">204 Shamrock Drive, Arlington, MN  55307  -  </w:t>
      </w:r>
      <w:r w:rsidR="00E960CA" w:rsidRPr="00725545">
        <w:rPr>
          <w:rFonts w:ascii="Arial" w:hAnsi="Arial" w:cs="Arial"/>
          <w:sz w:val="22"/>
          <w:szCs w:val="22"/>
        </w:rPr>
        <w:t>(</w:t>
      </w:r>
      <w:r w:rsidRPr="00725545">
        <w:rPr>
          <w:rFonts w:ascii="Arial" w:hAnsi="Arial" w:cs="Arial"/>
          <w:sz w:val="22"/>
          <w:szCs w:val="22"/>
        </w:rPr>
        <w:t>507</w:t>
      </w:r>
      <w:r w:rsidR="00E960CA" w:rsidRPr="00725545">
        <w:rPr>
          <w:rFonts w:ascii="Arial" w:hAnsi="Arial" w:cs="Arial"/>
          <w:sz w:val="22"/>
          <w:szCs w:val="22"/>
        </w:rPr>
        <w:t>)</w:t>
      </w:r>
      <w:r w:rsidR="0009126E" w:rsidRPr="00725545">
        <w:rPr>
          <w:rFonts w:ascii="Arial" w:hAnsi="Arial" w:cs="Arial"/>
          <w:sz w:val="22"/>
          <w:szCs w:val="22"/>
        </w:rPr>
        <w:t>964-2378</w:t>
      </w:r>
      <w:r w:rsidR="00E960CA" w:rsidRPr="00725545">
        <w:rPr>
          <w:noProof/>
        </w:rPr>
        <w:drawing>
          <wp:anchor distT="0" distB="0" distL="114300" distR="114300" simplePos="0" relativeHeight="251658240" behindDoc="0" locked="0" layoutInCell="1" allowOverlap="1" wp14:anchorId="49146048" wp14:editId="4609B336">
            <wp:simplePos x="0" y="0"/>
            <wp:positionH relativeFrom="column">
              <wp:posOffset>807720</wp:posOffset>
            </wp:positionH>
            <wp:positionV relativeFrom="paragraph">
              <wp:posOffset>160020</wp:posOffset>
            </wp:positionV>
            <wp:extent cx="5257800" cy="1390650"/>
            <wp:effectExtent l="0" t="0" r="0" b="0"/>
            <wp:wrapTopAndBottom/>
            <wp:docPr id="3" name="Picture 3" descr="City of Arl Logo - Gi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of Arl Logo - Gies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0" cy="1390650"/>
                    </a:xfrm>
                    <a:prstGeom prst="rect">
                      <a:avLst/>
                    </a:prstGeom>
                    <a:noFill/>
                    <a:ln w="9525">
                      <a:noFill/>
                      <a:miter lim="800000"/>
                      <a:headEnd/>
                      <a:tailEnd/>
                    </a:ln>
                  </pic:spPr>
                </pic:pic>
              </a:graphicData>
            </a:graphic>
          </wp:anchor>
        </w:drawing>
      </w:r>
    </w:p>
    <w:p w14:paraId="5F9CD1E7" w14:textId="63DCD8EC" w:rsidR="009D5B51" w:rsidRPr="00725545" w:rsidRDefault="009D5B51" w:rsidP="009D5B51">
      <w:pPr>
        <w:jc w:val="center"/>
        <w:rPr>
          <w:rFonts w:ascii="Arial" w:hAnsi="Arial" w:cs="Arial"/>
          <w:sz w:val="22"/>
          <w:szCs w:val="22"/>
        </w:rPr>
      </w:pPr>
      <w:r w:rsidRPr="00725545">
        <w:rPr>
          <w:rFonts w:ascii="Arial" w:hAnsi="Arial" w:cs="Arial"/>
          <w:sz w:val="22"/>
          <w:szCs w:val="22"/>
        </w:rPr>
        <w:t xml:space="preserve">Fax: 507/964-5973  –  Website: </w:t>
      </w:r>
      <w:hyperlink r:id="rId11" w:history="1">
        <w:r w:rsidRPr="00725545">
          <w:rPr>
            <w:rStyle w:val="Hyperlink"/>
            <w:rFonts w:ascii="Arial" w:hAnsi="Arial" w:cs="Arial"/>
            <w:sz w:val="22"/>
            <w:szCs w:val="22"/>
          </w:rPr>
          <w:t>www.arlingtonmn.com</w:t>
        </w:r>
      </w:hyperlink>
      <w:r w:rsidRPr="00725545">
        <w:rPr>
          <w:rFonts w:ascii="Arial" w:hAnsi="Arial" w:cs="Arial"/>
          <w:sz w:val="22"/>
          <w:szCs w:val="22"/>
        </w:rPr>
        <w:t xml:space="preserve">  –  E-mail: </w:t>
      </w:r>
      <w:hyperlink r:id="rId12" w:history="1">
        <w:r w:rsidR="004A2869" w:rsidRPr="00725545">
          <w:rPr>
            <w:rStyle w:val="Hyperlink"/>
            <w:rFonts w:ascii="Arial" w:hAnsi="Arial" w:cs="Arial"/>
            <w:sz w:val="22"/>
            <w:szCs w:val="22"/>
          </w:rPr>
          <w:t>cityhall@arlingtonmn.com</w:t>
        </w:r>
      </w:hyperlink>
    </w:p>
    <w:p w14:paraId="1E2D8009" w14:textId="77777777" w:rsidR="009D5B51" w:rsidRPr="00725545" w:rsidRDefault="009D5B51" w:rsidP="009D5B51"/>
    <w:p w14:paraId="52958913" w14:textId="77777777" w:rsidR="009D5B51" w:rsidRPr="00725545" w:rsidRDefault="009D5B51" w:rsidP="009D5B51"/>
    <w:p w14:paraId="4DB87365" w14:textId="77777777" w:rsidR="009D5B51" w:rsidRPr="00725545" w:rsidRDefault="009D5B51" w:rsidP="009D5B51"/>
    <w:p w14:paraId="382FCD32" w14:textId="77777777" w:rsidR="009D5B51" w:rsidRPr="00725545" w:rsidRDefault="009D5B51" w:rsidP="009D5B51"/>
    <w:p w14:paraId="1CDFD966" w14:textId="3A0554F9" w:rsidR="009D5B51" w:rsidRPr="00725545" w:rsidRDefault="009D5B51" w:rsidP="009D5B51">
      <w:pPr>
        <w:rPr>
          <w:sz w:val="28"/>
          <w:szCs w:val="28"/>
        </w:rPr>
      </w:pPr>
      <w:r w:rsidRPr="00725545">
        <w:rPr>
          <w:sz w:val="28"/>
          <w:szCs w:val="28"/>
        </w:rPr>
        <w:t xml:space="preserve">By your signature below, you agree that you have been given a copy of and read the City of Arlington’s </w:t>
      </w:r>
      <w:r w:rsidR="00484E01">
        <w:rPr>
          <w:sz w:val="28"/>
          <w:szCs w:val="28"/>
        </w:rPr>
        <w:t>Event</w:t>
      </w:r>
      <w:r w:rsidRPr="00725545">
        <w:rPr>
          <w:sz w:val="28"/>
          <w:szCs w:val="28"/>
        </w:rPr>
        <w:t xml:space="preserve"> Center Use and Rental Policy, understand it, and agree to abide by its terms.</w:t>
      </w:r>
    </w:p>
    <w:p w14:paraId="52A3D68D" w14:textId="77777777" w:rsidR="009D5B51" w:rsidRPr="00725545" w:rsidRDefault="009D5B51" w:rsidP="009D5B51">
      <w:pPr>
        <w:rPr>
          <w:sz w:val="28"/>
          <w:szCs w:val="28"/>
        </w:rPr>
      </w:pPr>
    </w:p>
    <w:p w14:paraId="726AB769" w14:textId="77777777" w:rsidR="009D5B51" w:rsidRPr="00725545" w:rsidRDefault="009D5B51" w:rsidP="009D5B51">
      <w:pPr>
        <w:rPr>
          <w:sz w:val="28"/>
          <w:szCs w:val="28"/>
        </w:rPr>
      </w:pPr>
    </w:p>
    <w:p w14:paraId="030B2F55" w14:textId="77777777" w:rsidR="009D5B51" w:rsidRPr="00725545" w:rsidRDefault="009D5B51" w:rsidP="009D5B51">
      <w:pPr>
        <w:rPr>
          <w:sz w:val="28"/>
          <w:szCs w:val="28"/>
        </w:rPr>
      </w:pPr>
      <w:r w:rsidRPr="00725545">
        <w:rPr>
          <w:sz w:val="28"/>
          <w:szCs w:val="28"/>
        </w:rPr>
        <w:t>Dated: ________________________</w:t>
      </w:r>
    </w:p>
    <w:p w14:paraId="5F2390D7" w14:textId="77777777" w:rsidR="009D5B51" w:rsidRPr="00725545" w:rsidRDefault="009D5B51" w:rsidP="009D5B51">
      <w:pPr>
        <w:rPr>
          <w:sz w:val="28"/>
          <w:szCs w:val="28"/>
        </w:rPr>
      </w:pPr>
    </w:p>
    <w:p w14:paraId="72787474" w14:textId="77777777" w:rsidR="009D5B51" w:rsidRPr="00725545" w:rsidRDefault="009D5B51" w:rsidP="009D5B51">
      <w:pPr>
        <w:rPr>
          <w:sz w:val="28"/>
          <w:szCs w:val="28"/>
        </w:rPr>
      </w:pPr>
    </w:p>
    <w:p w14:paraId="121869A6" w14:textId="77777777" w:rsidR="009D5B51" w:rsidRPr="00725545" w:rsidRDefault="009D5B51" w:rsidP="009D5B51">
      <w:pPr>
        <w:rPr>
          <w:sz w:val="28"/>
          <w:szCs w:val="28"/>
        </w:rPr>
      </w:pPr>
    </w:p>
    <w:p w14:paraId="4D99C12C" w14:textId="49576C00" w:rsidR="009D5B51" w:rsidRPr="00725545" w:rsidRDefault="009D5B51" w:rsidP="009D5B51">
      <w:pPr>
        <w:rPr>
          <w:sz w:val="28"/>
          <w:szCs w:val="28"/>
        </w:rPr>
      </w:pPr>
      <w:r w:rsidRPr="00725545">
        <w:rPr>
          <w:sz w:val="28"/>
          <w:szCs w:val="28"/>
        </w:rPr>
        <w:tab/>
      </w:r>
      <w:r w:rsidRPr="00725545">
        <w:rPr>
          <w:sz w:val="28"/>
          <w:szCs w:val="28"/>
        </w:rPr>
        <w:tab/>
      </w:r>
      <w:r w:rsidRPr="00725545">
        <w:rPr>
          <w:sz w:val="28"/>
          <w:szCs w:val="28"/>
        </w:rPr>
        <w:tab/>
      </w:r>
      <w:r w:rsidRPr="00725545">
        <w:rPr>
          <w:sz w:val="28"/>
          <w:szCs w:val="28"/>
        </w:rPr>
        <w:tab/>
      </w:r>
      <w:r w:rsidRPr="00725545">
        <w:rPr>
          <w:sz w:val="28"/>
          <w:szCs w:val="28"/>
        </w:rPr>
        <w:tab/>
      </w:r>
      <w:r w:rsidRPr="00725545">
        <w:rPr>
          <w:sz w:val="28"/>
          <w:szCs w:val="28"/>
        </w:rPr>
        <w:tab/>
      </w:r>
      <w:r w:rsidRPr="00725545">
        <w:rPr>
          <w:sz w:val="28"/>
          <w:szCs w:val="28"/>
        </w:rPr>
        <w:tab/>
      </w:r>
      <w:r w:rsidRPr="00725545">
        <w:rPr>
          <w:sz w:val="28"/>
          <w:szCs w:val="28"/>
        </w:rPr>
        <w:tab/>
      </w:r>
      <w:r w:rsidRPr="00725545">
        <w:rPr>
          <w:sz w:val="28"/>
          <w:szCs w:val="28"/>
        </w:rPr>
        <w:tab/>
      </w:r>
      <w:r w:rsidRPr="00725545">
        <w:rPr>
          <w:sz w:val="28"/>
          <w:szCs w:val="28"/>
        </w:rPr>
        <w:tab/>
      </w:r>
      <w:r w:rsidRPr="00725545">
        <w:rPr>
          <w:sz w:val="28"/>
          <w:szCs w:val="28"/>
        </w:rPr>
        <w:tab/>
      </w:r>
      <w:r w:rsidRPr="00725545">
        <w:rPr>
          <w:sz w:val="28"/>
          <w:szCs w:val="28"/>
        </w:rPr>
        <w:tab/>
      </w:r>
      <w:r w:rsidRPr="00725545">
        <w:rPr>
          <w:sz w:val="28"/>
          <w:szCs w:val="28"/>
        </w:rPr>
        <w:tab/>
      </w:r>
      <w:r w:rsidR="00B64265" w:rsidRPr="00725545">
        <w:rPr>
          <w:sz w:val="28"/>
          <w:szCs w:val="28"/>
        </w:rPr>
        <w:tab/>
      </w:r>
      <w:r w:rsidR="00B64265" w:rsidRPr="00725545">
        <w:rPr>
          <w:sz w:val="28"/>
          <w:szCs w:val="28"/>
        </w:rPr>
        <w:tab/>
      </w:r>
      <w:r w:rsidR="00B64265" w:rsidRPr="00725545">
        <w:rPr>
          <w:sz w:val="28"/>
          <w:szCs w:val="28"/>
        </w:rPr>
        <w:tab/>
      </w:r>
      <w:r w:rsidR="00B64265" w:rsidRPr="00725545">
        <w:rPr>
          <w:sz w:val="28"/>
          <w:szCs w:val="28"/>
        </w:rPr>
        <w:tab/>
      </w:r>
      <w:r w:rsidR="00B64265" w:rsidRPr="00725545">
        <w:rPr>
          <w:sz w:val="28"/>
          <w:szCs w:val="28"/>
        </w:rPr>
        <w:tab/>
      </w:r>
      <w:r w:rsidR="00B64265" w:rsidRPr="00725545">
        <w:rPr>
          <w:sz w:val="28"/>
          <w:szCs w:val="28"/>
        </w:rPr>
        <w:tab/>
      </w:r>
      <w:r w:rsidR="0009728D" w:rsidRPr="00725545">
        <w:rPr>
          <w:sz w:val="28"/>
          <w:szCs w:val="28"/>
        </w:rPr>
        <w:t xml:space="preserve">                    </w:t>
      </w:r>
      <w:r w:rsidRPr="00725545">
        <w:rPr>
          <w:sz w:val="28"/>
          <w:szCs w:val="28"/>
        </w:rPr>
        <w:t>_________________________________</w:t>
      </w:r>
    </w:p>
    <w:p w14:paraId="1E9493D9" w14:textId="63F13B94" w:rsidR="009D5B51" w:rsidRPr="00725545" w:rsidRDefault="00B64265" w:rsidP="009D5B51">
      <w:pPr>
        <w:rPr>
          <w:sz w:val="28"/>
          <w:szCs w:val="28"/>
        </w:rPr>
      </w:pPr>
      <w:r w:rsidRPr="00725545">
        <w:rPr>
          <w:sz w:val="28"/>
          <w:szCs w:val="28"/>
        </w:rPr>
        <w:tab/>
      </w:r>
      <w:r w:rsidRPr="00725545">
        <w:rPr>
          <w:sz w:val="28"/>
          <w:szCs w:val="28"/>
        </w:rPr>
        <w:tab/>
      </w:r>
      <w:r w:rsidRPr="00725545">
        <w:rPr>
          <w:sz w:val="28"/>
          <w:szCs w:val="28"/>
        </w:rPr>
        <w:tab/>
      </w:r>
      <w:r w:rsidRPr="00725545">
        <w:rPr>
          <w:sz w:val="28"/>
          <w:szCs w:val="28"/>
        </w:rPr>
        <w:tab/>
      </w:r>
      <w:r w:rsidRPr="00725545">
        <w:rPr>
          <w:sz w:val="28"/>
          <w:szCs w:val="28"/>
        </w:rPr>
        <w:tab/>
      </w:r>
      <w:r w:rsidRPr="00725545">
        <w:rPr>
          <w:sz w:val="28"/>
          <w:szCs w:val="28"/>
        </w:rPr>
        <w:tab/>
      </w:r>
      <w:r w:rsidR="009D5B51" w:rsidRPr="00725545">
        <w:rPr>
          <w:sz w:val="28"/>
          <w:szCs w:val="28"/>
        </w:rPr>
        <w:t>Renter</w:t>
      </w:r>
    </w:p>
    <w:p w14:paraId="44F89DA9" w14:textId="77777777" w:rsidR="009D5B51" w:rsidRPr="00725545" w:rsidRDefault="009D5B51" w:rsidP="009D5B51">
      <w:pPr>
        <w:rPr>
          <w:sz w:val="28"/>
          <w:szCs w:val="28"/>
        </w:rPr>
      </w:pPr>
    </w:p>
    <w:p w14:paraId="10C52E38" w14:textId="77777777" w:rsidR="009D5B51" w:rsidRPr="00725545" w:rsidRDefault="009D5B51" w:rsidP="009D5B51">
      <w:pPr>
        <w:rPr>
          <w:sz w:val="28"/>
          <w:szCs w:val="28"/>
        </w:rPr>
      </w:pPr>
    </w:p>
    <w:p w14:paraId="778ADB4E" w14:textId="77777777" w:rsidR="009D5B51" w:rsidRPr="00725545" w:rsidRDefault="00B64265" w:rsidP="009D5B51">
      <w:pPr>
        <w:rPr>
          <w:sz w:val="28"/>
          <w:szCs w:val="28"/>
        </w:rPr>
      </w:pPr>
      <w:r w:rsidRPr="00725545">
        <w:rPr>
          <w:sz w:val="28"/>
          <w:szCs w:val="28"/>
        </w:rPr>
        <w:tab/>
      </w:r>
      <w:r w:rsidRPr="00725545">
        <w:rPr>
          <w:sz w:val="28"/>
          <w:szCs w:val="28"/>
        </w:rPr>
        <w:tab/>
      </w:r>
      <w:r w:rsidRPr="00725545">
        <w:rPr>
          <w:sz w:val="28"/>
          <w:szCs w:val="28"/>
        </w:rPr>
        <w:tab/>
      </w:r>
      <w:r w:rsidRPr="00725545">
        <w:rPr>
          <w:sz w:val="28"/>
          <w:szCs w:val="28"/>
        </w:rPr>
        <w:tab/>
      </w:r>
      <w:r w:rsidRPr="00725545">
        <w:rPr>
          <w:sz w:val="28"/>
          <w:szCs w:val="28"/>
        </w:rPr>
        <w:tab/>
      </w:r>
      <w:r w:rsidRPr="00725545">
        <w:rPr>
          <w:sz w:val="28"/>
          <w:szCs w:val="28"/>
        </w:rPr>
        <w:tab/>
      </w:r>
      <w:r w:rsidR="009D5B51" w:rsidRPr="00725545">
        <w:rPr>
          <w:sz w:val="28"/>
          <w:szCs w:val="28"/>
        </w:rPr>
        <w:t>_________________________________</w:t>
      </w:r>
    </w:p>
    <w:p w14:paraId="250C2BAF" w14:textId="77777777" w:rsidR="009D5B51" w:rsidRPr="00725545" w:rsidRDefault="00B64265" w:rsidP="009D5B51">
      <w:pPr>
        <w:rPr>
          <w:sz w:val="28"/>
          <w:szCs w:val="28"/>
        </w:rPr>
      </w:pPr>
      <w:r w:rsidRPr="00725545">
        <w:rPr>
          <w:sz w:val="28"/>
          <w:szCs w:val="28"/>
        </w:rPr>
        <w:tab/>
      </w:r>
      <w:r w:rsidRPr="00725545">
        <w:rPr>
          <w:sz w:val="28"/>
          <w:szCs w:val="28"/>
        </w:rPr>
        <w:tab/>
      </w:r>
      <w:r w:rsidRPr="00725545">
        <w:rPr>
          <w:sz w:val="28"/>
          <w:szCs w:val="28"/>
        </w:rPr>
        <w:tab/>
      </w:r>
      <w:r w:rsidRPr="00725545">
        <w:rPr>
          <w:sz w:val="28"/>
          <w:szCs w:val="28"/>
        </w:rPr>
        <w:tab/>
      </w:r>
      <w:r w:rsidRPr="00725545">
        <w:rPr>
          <w:sz w:val="28"/>
          <w:szCs w:val="28"/>
        </w:rPr>
        <w:tab/>
      </w:r>
      <w:r w:rsidRPr="00725545">
        <w:rPr>
          <w:sz w:val="28"/>
          <w:szCs w:val="28"/>
        </w:rPr>
        <w:tab/>
      </w:r>
      <w:r w:rsidR="009D5B51" w:rsidRPr="00725545">
        <w:rPr>
          <w:sz w:val="28"/>
          <w:szCs w:val="28"/>
        </w:rPr>
        <w:t>Renter</w:t>
      </w:r>
    </w:p>
    <w:p w14:paraId="5EF4A539" w14:textId="77777777" w:rsidR="00B64265" w:rsidRPr="00725545" w:rsidRDefault="00B64265" w:rsidP="009D5B51">
      <w:pPr>
        <w:rPr>
          <w:sz w:val="28"/>
          <w:szCs w:val="28"/>
        </w:rPr>
      </w:pPr>
    </w:p>
    <w:p w14:paraId="6A7374F0" w14:textId="77777777" w:rsidR="009D5B51" w:rsidRPr="00725545" w:rsidRDefault="009D5B51" w:rsidP="009D5B51">
      <w:pPr>
        <w:rPr>
          <w:sz w:val="28"/>
          <w:szCs w:val="28"/>
        </w:rPr>
      </w:pPr>
    </w:p>
    <w:p w14:paraId="6A5A1757" w14:textId="77777777" w:rsidR="009D5B51" w:rsidRPr="00725545" w:rsidRDefault="00B64265" w:rsidP="009D5B51">
      <w:pPr>
        <w:rPr>
          <w:sz w:val="28"/>
          <w:szCs w:val="28"/>
        </w:rPr>
      </w:pPr>
      <w:r w:rsidRPr="00725545">
        <w:rPr>
          <w:sz w:val="28"/>
          <w:szCs w:val="28"/>
        </w:rPr>
        <w:tab/>
      </w:r>
      <w:r w:rsidRPr="00725545">
        <w:rPr>
          <w:sz w:val="28"/>
          <w:szCs w:val="28"/>
        </w:rPr>
        <w:tab/>
      </w:r>
      <w:r w:rsidRPr="00725545">
        <w:rPr>
          <w:sz w:val="28"/>
          <w:szCs w:val="28"/>
        </w:rPr>
        <w:tab/>
      </w:r>
      <w:r w:rsidRPr="00725545">
        <w:rPr>
          <w:sz w:val="28"/>
          <w:szCs w:val="28"/>
        </w:rPr>
        <w:tab/>
      </w:r>
      <w:r w:rsidRPr="00725545">
        <w:rPr>
          <w:sz w:val="28"/>
          <w:szCs w:val="28"/>
        </w:rPr>
        <w:tab/>
      </w:r>
      <w:r w:rsidRPr="00725545">
        <w:rPr>
          <w:sz w:val="28"/>
          <w:szCs w:val="28"/>
        </w:rPr>
        <w:tab/>
      </w:r>
      <w:r w:rsidR="009D5B51" w:rsidRPr="00725545">
        <w:rPr>
          <w:sz w:val="28"/>
          <w:szCs w:val="28"/>
        </w:rPr>
        <w:t>_________________________________</w:t>
      </w:r>
    </w:p>
    <w:p w14:paraId="1D3E63FC" w14:textId="77777777" w:rsidR="009D5B51" w:rsidRPr="00725545" w:rsidRDefault="00B64265" w:rsidP="009D5B51">
      <w:pPr>
        <w:rPr>
          <w:sz w:val="28"/>
          <w:szCs w:val="28"/>
        </w:rPr>
      </w:pPr>
      <w:r w:rsidRPr="00725545">
        <w:rPr>
          <w:sz w:val="28"/>
          <w:szCs w:val="28"/>
        </w:rPr>
        <w:tab/>
      </w:r>
      <w:r w:rsidRPr="00725545">
        <w:rPr>
          <w:sz w:val="28"/>
          <w:szCs w:val="28"/>
        </w:rPr>
        <w:tab/>
      </w:r>
      <w:r w:rsidRPr="00725545">
        <w:rPr>
          <w:sz w:val="28"/>
          <w:szCs w:val="28"/>
        </w:rPr>
        <w:tab/>
      </w:r>
      <w:r w:rsidRPr="00725545">
        <w:rPr>
          <w:sz w:val="28"/>
          <w:szCs w:val="28"/>
        </w:rPr>
        <w:tab/>
      </w:r>
      <w:r w:rsidRPr="00725545">
        <w:rPr>
          <w:sz w:val="28"/>
          <w:szCs w:val="28"/>
        </w:rPr>
        <w:tab/>
      </w:r>
      <w:r w:rsidRPr="00725545">
        <w:rPr>
          <w:sz w:val="28"/>
          <w:szCs w:val="28"/>
        </w:rPr>
        <w:tab/>
      </w:r>
      <w:r w:rsidR="009D5B51" w:rsidRPr="00725545">
        <w:rPr>
          <w:sz w:val="28"/>
          <w:szCs w:val="28"/>
        </w:rPr>
        <w:t>Date of Event</w:t>
      </w:r>
    </w:p>
    <w:p w14:paraId="7D8E8C4A" w14:textId="77777777" w:rsidR="009D5B51" w:rsidRPr="00725545" w:rsidRDefault="009D5B51" w:rsidP="009D5B51">
      <w:pPr>
        <w:rPr>
          <w:sz w:val="28"/>
          <w:szCs w:val="28"/>
        </w:rPr>
      </w:pPr>
    </w:p>
    <w:p w14:paraId="60A8F99A" w14:textId="77777777" w:rsidR="009D5B51" w:rsidRPr="00725545" w:rsidRDefault="009D5B51" w:rsidP="009D5B51">
      <w:pPr>
        <w:rPr>
          <w:sz w:val="28"/>
          <w:szCs w:val="28"/>
        </w:rPr>
      </w:pPr>
    </w:p>
    <w:p w14:paraId="4D7C7990" w14:textId="77777777" w:rsidR="009D5B51" w:rsidRPr="00725545" w:rsidRDefault="009D5B51" w:rsidP="009D5B51">
      <w:pPr>
        <w:rPr>
          <w:sz w:val="28"/>
          <w:szCs w:val="28"/>
        </w:rPr>
      </w:pPr>
    </w:p>
    <w:p w14:paraId="3B506360" w14:textId="77777777" w:rsidR="009D5B51" w:rsidRPr="00725545" w:rsidRDefault="009D5B51" w:rsidP="009D5B51">
      <w:pPr>
        <w:tabs>
          <w:tab w:val="left" w:pos="4320"/>
        </w:tabs>
        <w:rPr>
          <w:sz w:val="28"/>
          <w:szCs w:val="28"/>
        </w:rPr>
      </w:pPr>
      <w:r w:rsidRPr="00725545">
        <w:rPr>
          <w:sz w:val="28"/>
          <w:szCs w:val="28"/>
        </w:rPr>
        <w:t>______________________________</w:t>
      </w:r>
    </w:p>
    <w:p w14:paraId="16014074" w14:textId="77777777" w:rsidR="009D5B51" w:rsidRPr="00725545" w:rsidRDefault="009D5B51" w:rsidP="009D5B51">
      <w:pPr>
        <w:rPr>
          <w:sz w:val="28"/>
          <w:szCs w:val="28"/>
        </w:rPr>
      </w:pPr>
      <w:r w:rsidRPr="00725545">
        <w:rPr>
          <w:sz w:val="28"/>
          <w:szCs w:val="28"/>
        </w:rPr>
        <w:t>Community Center Coordinator</w:t>
      </w:r>
      <w:r w:rsidR="00046C5F" w:rsidRPr="00725545">
        <w:rPr>
          <w:sz w:val="28"/>
          <w:szCs w:val="28"/>
        </w:rPr>
        <w:t>/</w:t>
      </w:r>
    </w:p>
    <w:p w14:paraId="49126F2B" w14:textId="77777777" w:rsidR="00046C5F" w:rsidRDefault="00046C5F" w:rsidP="009D5B51">
      <w:pPr>
        <w:rPr>
          <w:sz w:val="28"/>
          <w:szCs w:val="28"/>
        </w:rPr>
      </w:pPr>
      <w:r w:rsidRPr="00725545">
        <w:rPr>
          <w:sz w:val="28"/>
          <w:szCs w:val="28"/>
        </w:rPr>
        <w:t>City Staff</w:t>
      </w:r>
    </w:p>
    <w:p w14:paraId="633F93F8" w14:textId="77777777" w:rsidR="006B280A" w:rsidRDefault="006B280A"/>
    <w:p w14:paraId="191C78A6" w14:textId="77777777" w:rsidR="006C66A0" w:rsidRDefault="006C66A0"/>
    <w:p w14:paraId="744D2CD4" w14:textId="77777777" w:rsidR="006C66A0" w:rsidRDefault="006C66A0"/>
    <w:p w14:paraId="757F67CE" w14:textId="77777777" w:rsidR="006C66A0" w:rsidRPr="006C66A0" w:rsidRDefault="006C66A0" w:rsidP="008D2361">
      <w:pPr>
        <w:rPr>
          <w:sz w:val="12"/>
        </w:rPr>
      </w:pPr>
    </w:p>
    <w:sectPr w:rsidR="006C66A0" w:rsidRPr="006C66A0" w:rsidSect="00407791">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224C" w14:textId="77777777" w:rsidR="00DC0313" w:rsidRDefault="00DC0313" w:rsidP="006C66A0">
      <w:r>
        <w:separator/>
      </w:r>
    </w:p>
  </w:endnote>
  <w:endnote w:type="continuationSeparator" w:id="0">
    <w:p w14:paraId="4F4DC420" w14:textId="77777777" w:rsidR="00DC0313" w:rsidRDefault="00DC0313" w:rsidP="006C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78322"/>
      <w:docPartObj>
        <w:docPartGallery w:val="Page Numbers (Bottom of Page)"/>
        <w:docPartUnique/>
      </w:docPartObj>
    </w:sdtPr>
    <w:sdtEndPr>
      <w:rPr>
        <w:noProof/>
      </w:rPr>
    </w:sdtEndPr>
    <w:sdtContent>
      <w:p w14:paraId="1F3B6F23" w14:textId="54CE5BB1" w:rsidR="00F256EF" w:rsidRDefault="00F256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9527C5" w14:textId="77777777" w:rsidR="00F256EF" w:rsidRDefault="00F25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4A9A" w14:textId="77777777" w:rsidR="00DC0313" w:rsidRDefault="00DC0313" w:rsidP="006C66A0">
      <w:r>
        <w:separator/>
      </w:r>
    </w:p>
  </w:footnote>
  <w:footnote w:type="continuationSeparator" w:id="0">
    <w:p w14:paraId="0C0595CD" w14:textId="77777777" w:rsidR="00DC0313" w:rsidRDefault="00DC0313" w:rsidP="006C6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4BC"/>
    <w:multiLevelType w:val="hybridMultilevel"/>
    <w:tmpl w:val="98F8E01C"/>
    <w:lvl w:ilvl="0" w:tplc="40F66736">
      <w:start w:val="1"/>
      <w:numFmt w:val="upperRoman"/>
      <w:lvlText w:val="%1."/>
      <w:lvlJc w:val="left"/>
      <w:pPr>
        <w:tabs>
          <w:tab w:val="num" w:pos="450"/>
        </w:tabs>
        <w:ind w:left="45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15D6"/>
    <w:multiLevelType w:val="hybridMultilevel"/>
    <w:tmpl w:val="AF6A0C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3435080"/>
    <w:multiLevelType w:val="hybridMultilevel"/>
    <w:tmpl w:val="F0628382"/>
    <w:lvl w:ilvl="0" w:tplc="40F66736">
      <w:start w:val="1"/>
      <w:numFmt w:val="upperRoman"/>
      <w:lvlText w:val="%1."/>
      <w:lvlJc w:val="left"/>
      <w:pPr>
        <w:tabs>
          <w:tab w:val="num" w:pos="450"/>
        </w:tabs>
        <w:ind w:left="450" w:hanging="360"/>
      </w:pPr>
      <w:rPr>
        <w:b/>
      </w:rPr>
    </w:lvl>
    <w:lvl w:ilvl="1" w:tplc="9ABCA98C">
      <w:start w:val="1"/>
      <w:numFmt w:val="bullet"/>
      <w:lvlText w:val=""/>
      <w:lvlJc w:val="left"/>
      <w:pPr>
        <w:tabs>
          <w:tab w:val="num" w:pos="1080"/>
        </w:tabs>
        <w:ind w:left="1080" w:hanging="360"/>
      </w:pPr>
      <w:rPr>
        <w:rFonts w:ascii="Wingdings" w:hAnsi="Wingdings" w:hint="default"/>
      </w:rPr>
    </w:lvl>
    <w:lvl w:ilvl="2" w:tplc="94A0685E">
      <w:start w:val="1"/>
      <w:numFmt w:val="bullet"/>
      <w:lvlText w:val=""/>
      <w:lvlJc w:val="left"/>
      <w:pPr>
        <w:tabs>
          <w:tab w:val="num" w:pos="720"/>
        </w:tabs>
        <w:ind w:left="864" w:hanging="144"/>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6325163"/>
    <w:multiLevelType w:val="hybridMultilevel"/>
    <w:tmpl w:val="C41E4320"/>
    <w:lvl w:ilvl="0" w:tplc="40F66736">
      <w:start w:val="1"/>
      <w:numFmt w:val="upperRoman"/>
      <w:lvlText w:val="%1."/>
      <w:lvlJc w:val="left"/>
      <w:pPr>
        <w:tabs>
          <w:tab w:val="num" w:pos="540"/>
        </w:tabs>
        <w:ind w:left="54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7963B92"/>
    <w:multiLevelType w:val="hybridMultilevel"/>
    <w:tmpl w:val="86E69CD6"/>
    <w:lvl w:ilvl="0" w:tplc="40F66736">
      <w:start w:val="1"/>
      <w:numFmt w:val="upperRoman"/>
      <w:lvlText w:val="%1."/>
      <w:lvlJc w:val="left"/>
      <w:pPr>
        <w:tabs>
          <w:tab w:val="num" w:pos="720"/>
        </w:tabs>
        <w:ind w:left="72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4C848E5"/>
    <w:multiLevelType w:val="hybridMultilevel"/>
    <w:tmpl w:val="84985F3C"/>
    <w:lvl w:ilvl="0" w:tplc="0409000F">
      <w:start w:val="1"/>
      <w:numFmt w:val="decimal"/>
      <w:lvlText w:val="%1."/>
      <w:lvlJc w:val="left"/>
      <w:pPr>
        <w:tabs>
          <w:tab w:val="num" w:pos="540"/>
        </w:tabs>
        <w:ind w:left="54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4D528C3"/>
    <w:multiLevelType w:val="hybridMultilevel"/>
    <w:tmpl w:val="922C1A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C8354E0"/>
    <w:multiLevelType w:val="hybridMultilevel"/>
    <w:tmpl w:val="5C92BDE6"/>
    <w:lvl w:ilvl="0" w:tplc="40F66736">
      <w:start w:val="1"/>
      <w:numFmt w:val="upperRoman"/>
      <w:lvlText w:val="%1."/>
      <w:lvlJc w:val="left"/>
      <w:pPr>
        <w:tabs>
          <w:tab w:val="num" w:pos="540"/>
        </w:tabs>
        <w:ind w:left="54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2D84728"/>
    <w:multiLevelType w:val="hybridMultilevel"/>
    <w:tmpl w:val="276EEB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50A7E36"/>
    <w:multiLevelType w:val="hybridMultilevel"/>
    <w:tmpl w:val="85DCEA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205A88"/>
    <w:multiLevelType w:val="hybridMultilevel"/>
    <w:tmpl w:val="BD6C4A5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9D43E59"/>
    <w:multiLevelType w:val="hybridMultilevel"/>
    <w:tmpl w:val="43441B24"/>
    <w:lvl w:ilvl="0" w:tplc="40F66736">
      <w:start w:val="1"/>
      <w:numFmt w:val="upperRoman"/>
      <w:lvlText w:val="%1."/>
      <w:lvlJc w:val="left"/>
      <w:pPr>
        <w:tabs>
          <w:tab w:val="num" w:pos="450"/>
        </w:tabs>
        <w:ind w:left="45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847DB"/>
    <w:multiLevelType w:val="hybridMultilevel"/>
    <w:tmpl w:val="C3C88B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B41F2F"/>
    <w:multiLevelType w:val="hybridMultilevel"/>
    <w:tmpl w:val="08E48FC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E665312"/>
    <w:multiLevelType w:val="hybridMultilevel"/>
    <w:tmpl w:val="508A2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26688">
    <w:abstractNumId w:val="2"/>
  </w:num>
  <w:num w:numId="2" w16cid:durableId="2036385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04694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5387602">
    <w:abstractNumId w:val="2"/>
  </w:num>
  <w:num w:numId="5" w16cid:durableId="1907908075">
    <w:abstractNumId w:val="7"/>
  </w:num>
  <w:num w:numId="6" w16cid:durableId="1730807031">
    <w:abstractNumId w:val="11"/>
  </w:num>
  <w:num w:numId="7" w16cid:durableId="1040789342">
    <w:abstractNumId w:val="0"/>
  </w:num>
  <w:num w:numId="8" w16cid:durableId="1089156381">
    <w:abstractNumId w:val="3"/>
  </w:num>
  <w:num w:numId="9" w16cid:durableId="421797381">
    <w:abstractNumId w:val="8"/>
  </w:num>
  <w:num w:numId="10" w16cid:durableId="835846437">
    <w:abstractNumId w:val="1"/>
  </w:num>
  <w:num w:numId="11" w16cid:durableId="1876695832">
    <w:abstractNumId w:val="10"/>
  </w:num>
  <w:num w:numId="12" w16cid:durableId="1389691083">
    <w:abstractNumId w:val="5"/>
  </w:num>
  <w:num w:numId="13" w16cid:durableId="388263097">
    <w:abstractNumId w:val="14"/>
  </w:num>
  <w:num w:numId="14" w16cid:durableId="110055509">
    <w:abstractNumId w:val="9"/>
  </w:num>
  <w:num w:numId="15" w16cid:durableId="1869025530">
    <w:abstractNumId w:val="12"/>
  </w:num>
  <w:num w:numId="16" w16cid:durableId="827748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51"/>
    <w:rsid w:val="00002A62"/>
    <w:rsid w:val="00013B67"/>
    <w:rsid w:val="00033CE9"/>
    <w:rsid w:val="000403D4"/>
    <w:rsid w:val="00043850"/>
    <w:rsid w:val="00046C5F"/>
    <w:rsid w:val="0009126E"/>
    <w:rsid w:val="0009728D"/>
    <w:rsid w:val="000A27BE"/>
    <w:rsid w:val="000C70FB"/>
    <w:rsid w:val="000D29AA"/>
    <w:rsid w:val="000D461B"/>
    <w:rsid w:val="000F35AD"/>
    <w:rsid w:val="0010076D"/>
    <w:rsid w:val="0010433D"/>
    <w:rsid w:val="00106259"/>
    <w:rsid w:val="00157482"/>
    <w:rsid w:val="001640A1"/>
    <w:rsid w:val="00196E5D"/>
    <w:rsid w:val="001A40B4"/>
    <w:rsid w:val="001C78E6"/>
    <w:rsid w:val="001D5A43"/>
    <w:rsid w:val="001D7746"/>
    <w:rsid w:val="001E38DC"/>
    <w:rsid w:val="001E4975"/>
    <w:rsid w:val="00200D30"/>
    <w:rsid w:val="0021084A"/>
    <w:rsid w:val="00217027"/>
    <w:rsid w:val="00220A21"/>
    <w:rsid w:val="0024053A"/>
    <w:rsid w:val="00241698"/>
    <w:rsid w:val="00241F2B"/>
    <w:rsid w:val="002620AC"/>
    <w:rsid w:val="00267DE4"/>
    <w:rsid w:val="002777AE"/>
    <w:rsid w:val="00297E6B"/>
    <w:rsid w:val="002B2D7B"/>
    <w:rsid w:val="002B77D2"/>
    <w:rsid w:val="002C79E8"/>
    <w:rsid w:val="002D60A2"/>
    <w:rsid w:val="00304825"/>
    <w:rsid w:val="003100CB"/>
    <w:rsid w:val="00326713"/>
    <w:rsid w:val="00342A4A"/>
    <w:rsid w:val="00377E2D"/>
    <w:rsid w:val="00392489"/>
    <w:rsid w:val="0039316A"/>
    <w:rsid w:val="003A61A4"/>
    <w:rsid w:val="003B0D65"/>
    <w:rsid w:val="003C450E"/>
    <w:rsid w:val="003D2ACB"/>
    <w:rsid w:val="003F7817"/>
    <w:rsid w:val="00407791"/>
    <w:rsid w:val="00436C1F"/>
    <w:rsid w:val="004430AF"/>
    <w:rsid w:val="0045712F"/>
    <w:rsid w:val="00474CF9"/>
    <w:rsid w:val="004776BA"/>
    <w:rsid w:val="00480EA3"/>
    <w:rsid w:val="00484E01"/>
    <w:rsid w:val="00492EAA"/>
    <w:rsid w:val="004A2869"/>
    <w:rsid w:val="004B2C2B"/>
    <w:rsid w:val="004D2F5E"/>
    <w:rsid w:val="004F195C"/>
    <w:rsid w:val="00507649"/>
    <w:rsid w:val="0053326A"/>
    <w:rsid w:val="00563CAB"/>
    <w:rsid w:val="00584AB8"/>
    <w:rsid w:val="00590359"/>
    <w:rsid w:val="005B7310"/>
    <w:rsid w:val="005C5CA7"/>
    <w:rsid w:val="005E3B76"/>
    <w:rsid w:val="00607AF5"/>
    <w:rsid w:val="00613780"/>
    <w:rsid w:val="00650F0A"/>
    <w:rsid w:val="00695D07"/>
    <w:rsid w:val="006A0F20"/>
    <w:rsid w:val="006B280A"/>
    <w:rsid w:val="006C66A0"/>
    <w:rsid w:val="00704DF5"/>
    <w:rsid w:val="00707275"/>
    <w:rsid w:val="00707950"/>
    <w:rsid w:val="00725545"/>
    <w:rsid w:val="007610D8"/>
    <w:rsid w:val="00763E7B"/>
    <w:rsid w:val="00770688"/>
    <w:rsid w:val="007933DE"/>
    <w:rsid w:val="007A5933"/>
    <w:rsid w:val="007E3FFD"/>
    <w:rsid w:val="007E497E"/>
    <w:rsid w:val="007E5628"/>
    <w:rsid w:val="00813117"/>
    <w:rsid w:val="00852290"/>
    <w:rsid w:val="00854D9E"/>
    <w:rsid w:val="008854A4"/>
    <w:rsid w:val="00894A34"/>
    <w:rsid w:val="008D2361"/>
    <w:rsid w:val="00923671"/>
    <w:rsid w:val="0092754B"/>
    <w:rsid w:val="0093211B"/>
    <w:rsid w:val="009327F0"/>
    <w:rsid w:val="009403DE"/>
    <w:rsid w:val="0094544E"/>
    <w:rsid w:val="00952140"/>
    <w:rsid w:val="00957A30"/>
    <w:rsid w:val="00964C21"/>
    <w:rsid w:val="00965AF4"/>
    <w:rsid w:val="00966B71"/>
    <w:rsid w:val="00970C94"/>
    <w:rsid w:val="009961BF"/>
    <w:rsid w:val="009D5B51"/>
    <w:rsid w:val="00A031C3"/>
    <w:rsid w:val="00A06CEB"/>
    <w:rsid w:val="00A25DE7"/>
    <w:rsid w:val="00A421F4"/>
    <w:rsid w:val="00A817EE"/>
    <w:rsid w:val="00AB1A0D"/>
    <w:rsid w:val="00AE525A"/>
    <w:rsid w:val="00B020AD"/>
    <w:rsid w:val="00B21DBE"/>
    <w:rsid w:val="00B36C97"/>
    <w:rsid w:val="00B64265"/>
    <w:rsid w:val="00B7251D"/>
    <w:rsid w:val="00BB627D"/>
    <w:rsid w:val="00BC6C5D"/>
    <w:rsid w:val="00BE415D"/>
    <w:rsid w:val="00BE5CD1"/>
    <w:rsid w:val="00BE5E37"/>
    <w:rsid w:val="00C16D2C"/>
    <w:rsid w:val="00C228F7"/>
    <w:rsid w:val="00C273BD"/>
    <w:rsid w:val="00C5004E"/>
    <w:rsid w:val="00C5495D"/>
    <w:rsid w:val="00C61844"/>
    <w:rsid w:val="00C67C5F"/>
    <w:rsid w:val="00C80955"/>
    <w:rsid w:val="00CE49E6"/>
    <w:rsid w:val="00D07C6A"/>
    <w:rsid w:val="00D2075E"/>
    <w:rsid w:val="00D23F48"/>
    <w:rsid w:val="00D27E75"/>
    <w:rsid w:val="00D337DB"/>
    <w:rsid w:val="00D445C4"/>
    <w:rsid w:val="00D4794C"/>
    <w:rsid w:val="00D51DBD"/>
    <w:rsid w:val="00D76DC7"/>
    <w:rsid w:val="00D87660"/>
    <w:rsid w:val="00D962EB"/>
    <w:rsid w:val="00DA60E1"/>
    <w:rsid w:val="00DC0313"/>
    <w:rsid w:val="00DD161A"/>
    <w:rsid w:val="00DF53A9"/>
    <w:rsid w:val="00E03F60"/>
    <w:rsid w:val="00E4380B"/>
    <w:rsid w:val="00E54744"/>
    <w:rsid w:val="00E65D38"/>
    <w:rsid w:val="00E83FDD"/>
    <w:rsid w:val="00E84E99"/>
    <w:rsid w:val="00E960CA"/>
    <w:rsid w:val="00EB71EF"/>
    <w:rsid w:val="00ED37B9"/>
    <w:rsid w:val="00EF743C"/>
    <w:rsid w:val="00F05676"/>
    <w:rsid w:val="00F061DB"/>
    <w:rsid w:val="00F10996"/>
    <w:rsid w:val="00F256EF"/>
    <w:rsid w:val="00F460A4"/>
    <w:rsid w:val="00F50B99"/>
    <w:rsid w:val="00F6219D"/>
    <w:rsid w:val="00F749EF"/>
    <w:rsid w:val="00F83876"/>
    <w:rsid w:val="00FC499C"/>
    <w:rsid w:val="00FD1A7B"/>
    <w:rsid w:val="00FF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C36223C"/>
  <w15:docId w15:val="{0DA5AC14-E1E2-4237-9F50-1BADD255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B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D5B51"/>
    <w:rPr>
      <w:color w:val="0000FF"/>
      <w:u w:val="single"/>
    </w:rPr>
  </w:style>
  <w:style w:type="paragraph" w:styleId="ListParagraph">
    <w:name w:val="List Paragraph"/>
    <w:basedOn w:val="Normal"/>
    <w:uiPriority w:val="34"/>
    <w:qFormat/>
    <w:rsid w:val="009D5B51"/>
    <w:pPr>
      <w:ind w:left="720"/>
      <w:contextualSpacing/>
    </w:pPr>
  </w:style>
  <w:style w:type="paragraph" w:styleId="BalloonText">
    <w:name w:val="Balloon Text"/>
    <w:basedOn w:val="Normal"/>
    <w:link w:val="BalloonTextChar"/>
    <w:uiPriority w:val="99"/>
    <w:semiHidden/>
    <w:unhideWhenUsed/>
    <w:rsid w:val="009D5B51"/>
    <w:rPr>
      <w:rFonts w:ascii="Tahoma" w:hAnsi="Tahoma" w:cs="Tahoma"/>
      <w:sz w:val="16"/>
      <w:szCs w:val="16"/>
    </w:rPr>
  </w:style>
  <w:style w:type="character" w:customStyle="1" w:styleId="BalloonTextChar">
    <w:name w:val="Balloon Text Char"/>
    <w:basedOn w:val="DefaultParagraphFont"/>
    <w:link w:val="BalloonText"/>
    <w:uiPriority w:val="99"/>
    <w:semiHidden/>
    <w:rsid w:val="009D5B51"/>
    <w:rPr>
      <w:rFonts w:ascii="Tahoma" w:eastAsia="Times New Roman" w:hAnsi="Tahoma" w:cs="Tahoma"/>
      <w:sz w:val="16"/>
      <w:szCs w:val="16"/>
    </w:rPr>
  </w:style>
  <w:style w:type="character" w:styleId="Emphasis">
    <w:name w:val="Emphasis"/>
    <w:basedOn w:val="DefaultParagraphFont"/>
    <w:uiPriority w:val="20"/>
    <w:qFormat/>
    <w:rsid w:val="006C66A0"/>
    <w:rPr>
      <w:i/>
      <w:iCs/>
    </w:rPr>
  </w:style>
  <w:style w:type="table" w:styleId="TableGridLight">
    <w:name w:val="Grid Table Light"/>
    <w:basedOn w:val="TableNormal"/>
    <w:uiPriority w:val="40"/>
    <w:rsid w:val="006C66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C66A0"/>
    <w:pPr>
      <w:tabs>
        <w:tab w:val="center" w:pos="4680"/>
        <w:tab w:val="right" w:pos="9360"/>
      </w:tabs>
    </w:pPr>
  </w:style>
  <w:style w:type="character" w:customStyle="1" w:styleId="HeaderChar">
    <w:name w:val="Header Char"/>
    <w:basedOn w:val="DefaultParagraphFont"/>
    <w:link w:val="Header"/>
    <w:uiPriority w:val="99"/>
    <w:rsid w:val="006C66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66A0"/>
    <w:pPr>
      <w:tabs>
        <w:tab w:val="center" w:pos="4680"/>
        <w:tab w:val="right" w:pos="9360"/>
      </w:tabs>
    </w:pPr>
  </w:style>
  <w:style w:type="character" w:customStyle="1" w:styleId="FooterChar">
    <w:name w:val="Footer Char"/>
    <w:basedOn w:val="DefaultParagraphFont"/>
    <w:link w:val="Footer"/>
    <w:uiPriority w:val="99"/>
    <w:rsid w:val="006C66A0"/>
    <w:rPr>
      <w:rFonts w:ascii="Times New Roman" w:eastAsia="Times New Roman" w:hAnsi="Times New Roman" w:cs="Times New Roman"/>
      <w:sz w:val="24"/>
      <w:szCs w:val="24"/>
    </w:rPr>
  </w:style>
  <w:style w:type="paragraph" w:styleId="Revision">
    <w:name w:val="Revision"/>
    <w:hidden/>
    <w:uiPriority w:val="99"/>
    <w:semiHidden/>
    <w:rsid w:val="00C5495D"/>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B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031398">
      <w:bodyDiv w:val="1"/>
      <w:marLeft w:val="0"/>
      <w:marRight w:val="0"/>
      <w:marTop w:val="0"/>
      <w:marBottom w:val="0"/>
      <w:divBdr>
        <w:top w:val="none" w:sz="0" w:space="0" w:color="auto"/>
        <w:left w:val="none" w:sz="0" w:space="0" w:color="auto"/>
        <w:bottom w:val="none" w:sz="0" w:space="0" w:color="auto"/>
        <w:right w:val="none" w:sz="0" w:space="0" w:color="auto"/>
      </w:divBdr>
    </w:div>
    <w:div w:id="1021928570">
      <w:bodyDiv w:val="1"/>
      <w:marLeft w:val="0"/>
      <w:marRight w:val="0"/>
      <w:marTop w:val="0"/>
      <w:marBottom w:val="0"/>
      <w:divBdr>
        <w:top w:val="none" w:sz="0" w:space="0" w:color="auto"/>
        <w:left w:val="none" w:sz="0" w:space="0" w:color="auto"/>
        <w:bottom w:val="none" w:sz="0" w:space="0" w:color="auto"/>
        <w:right w:val="none" w:sz="0" w:space="0" w:color="auto"/>
      </w:divBdr>
    </w:div>
    <w:div w:id="201931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tyhall@arlingtonm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lingtonm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lingtonmn.com" TargetMode="External"/><Relationship Id="rId4" Type="http://schemas.openxmlformats.org/officeDocument/2006/relationships/settings" Target="settings.xml"/><Relationship Id="rId9" Type="http://schemas.openxmlformats.org/officeDocument/2006/relationships/hyperlink" Target="mailto:anewsom@arlingtonm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1F56-1D02-4467-839E-E5181EB6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9</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Shotliff</dc:creator>
  <cp:keywords/>
  <dc:description/>
  <cp:lastModifiedBy>Gwen Scharpe</cp:lastModifiedBy>
  <cp:revision>26</cp:revision>
  <cp:lastPrinted>2022-08-17T14:42:00Z</cp:lastPrinted>
  <dcterms:created xsi:type="dcterms:W3CDTF">2021-09-02T17:57:00Z</dcterms:created>
  <dcterms:modified xsi:type="dcterms:W3CDTF">2023-06-26T20:34:00Z</dcterms:modified>
</cp:coreProperties>
</file>